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537F" w14:textId="77777777" w:rsidR="00721B0F" w:rsidRDefault="005C44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ANNAMACHARYA UNIVERSITY FACULTY DETAILS FOR WEBSITE</w:t>
      </w:r>
    </w:p>
    <w:p w14:paraId="518B0A8C" w14:textId="77777777" w:rsidR="00721B0F" w:rsidRDefault="00721B0F">
      <w:pPr>
        <w:jc w:val="center"/>
        <w:rPr>
          <w:b/>
          <w:sz w:val="24"/>
          <w:szCs w:val="24"/>
        </w:rPr>
      </w:pPr>
    </w:p>
    <w:p w14:paraId="5E208DC6" w14:textId="77777777" w:rsidR="00721B0F" w:rsidRDefault="005C44BA">
      <w:pP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  <w: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  <w:t>About Profile</w:t>
      </w:r>
    </w:p>
    <w:p w14:paraId="21EBDADE" w14:textId="30508333" w:rsidR="00721B0F" w:rsidRDefault="00721B0F">
      <w:pPr>
        <w:rPr>
          <w:rFonts w:ascii="sans-serif" w:eastAsia="sans-serif" w:hAnsi="sans-serif" w:cs="sans-serif"/>
          <w:b/>
          <w:color w:val="EC151E"/>
          <w:sz w:val="36"/>
          <w:szCs w:val="36"/>
          <w:highlight w:val="white"/>
        </w:rPr>
      </w:pPr>
    </w:p>
    <w:p w14:paraId="70384CBD" w14:textId="77777777" w:rsidR="00721B0F" w:rsidRDefault="005C44BA">
      <w:pPr>
        <w:jc w:val="both"/>
      </w:pPr>
      <w:r>
        <w:t xml:space="preserve">                                                                            </w:t>
      </w:r>
      <w:r>
        <w:tab/>
      </w:r>
    </w:p>
    <w:p w14:paraId="3AE4E38D" w14:textId="77777777" w:rsidR="00721B0F" w:rsidRDefault="00721B0F">
      <w:pPr>
        <w:ind w:firstLine="3600"/>
        <w:jc w:val="both"/>
      </w:pPr>
    </w:p>
    <w:p w14:paraId="79FA597B" w14:textId="1B8EC0DA" w:rsidR="00721B0F" w:rsidRDefault="005C44BA">
      <w:pPr>
        <w:ind w:firstLine="3600"/>
        <w:jc w:val="both"/>
        <w:rPr>
          <w:b/>
        </w:rPr>
      </w:pPr>
      <w:r>
        <w:t>NAME</w:t>
      </w:r>
      <w:r w:rsidR="00604CDD">
        <w:t xml:space="preserve">:  </w:t>
      </w:r>
      <w:r w:rsidR="00D717F1">
        <w:t xml:space="preserve">K. </w:t>
      </w:r>
      <w:proofErr w:type="spellStart"/>
      <w:r w:rsidR="00D717F1">
        <w:t>Lokeswar</w:t>
      </w:r>
      <w:proofErr w:type="spellEnd"/>
      <w:r w:rsidR="00D717F1">
        <w:t xml:space="preserve"> Reddy</w:t>
      </w:r>
    </w:p>
    <w:p w14:paraId="1447CBE8" w14:textId="77777777" w:rsidR="00721B0F" w:rsidRDefault="00721B0F">
      <w:pPr>
        <w:ind w:firstLine="3600"/>
        <w:jc w:val="both"/>
      </w:pPr>
    </w:p>
    <w:p w14:paraId="21663F73" w14:textId="3F0B773F" w:rsidR="00721B0F" w:rsidRDefault="005C44BA">
      <w:pPr>
        <w:ind w:firstLine="3600"/>
        <w:jc w:val="both"/>
        <w:rPr>
          <w:b/>
        </w:rPr>
      </w:pPr>
      <w:r>
        <w:t xml:space="preserve">DATE OF BIRTH: </w:t>
      </w:r>
      <w:r w:rsidR="005C1DCB">
        <w:t>27/07/2001</w:t>
      </w:r>
    </w:p>
    <w:p w14:paraId="6A9CF325" w14:textId="77777777" w:rsidR="00721B0F" w:rsidRDefault="00721B0F"/>
    <w:p w14:paraId="2228C083" w14:textId="77777777" w:rsidR="00721B0F" w:rsidRDefault="005C44BA">
      <w:r>
        <w:t xml:space="preserve">                                                                               DESIGNATION: </w:t>
      </w:r>
      <w:r>
        <w:rPr>
          <w:b/>
        </w:rPr>
        <w:t>Assistant Professor</w:t>
      </w:r>
      <w:r>
        <w:t xml:space="preserve"> </w:t>
      </w:r>
    </w:p>
    <w:p w14:paraId="106E34EA" w14:textId="7AA614B6" w:rsidR="00721B0F" w:rsidRDefault="005C44BA">
      <w:r>
        <w:t xml:space="preserve">                                                                               </w:t>
      </w:r>
    </w:p>
    <w:p w14:paraId="6EF0A7E2" w14:textId="6717E061" w:rsidR="00721B0F" w:rsidRDefault="005C44BA">
      <w:pPr>
        <w:rPr>
          <w:b/>
        </w:rPr>
      </w:pPr>
      <w:r>
        <w:t xml:space="preserve">                                                                               DEPARTMENT: </w:t>
      </w:r>
      <w:r>
        <w:rPr>
          <w:b/>
        </w:rPr>
        <w:t>AI&amp;</w:t>
      </w:r>
      <w:r w:rsidR="00D717F1">
        <w:rPr>
          <w:b/>
        </w:rPr>
        <w:t>ML</w:t>
      </w:r>
    </w:p>
    <w:p w14:paraId="21656FC1" w14:textId="77777777" w:rsidR="00721B0F" w:rsidRDefault="005C44BA">
      <w:r>
        <w:t xml:space="preserve">                                                                            </w:t>
      </w:r>
    </w:p>
    <w:p w14:paraId="4B7D1342" w14:textId="5C6B77E1" w:rsidR="00721B0F" w:rsidRDefault="005C44BA">
      <w:pPr>
        <w:rPr>
          <w:b/>
        </w:rPr>
      </w:pPr>
      <w:r>
        <w:t xml:space="preserve">                                                                               EMAIL ID: </w:t>
      </w:r>
      <w:r w:rsidR="00D717F1">
        <w:rPr>
          <w:b/>
        </w:rPr>
        <w:t>reddyloki16</w:t>
      </w:r>
      <w:r>
        <w:rPr>
          <w:b/>
        </w:rPr>
        <w:t>@gmail.com</w:t>
      </w:r>
    </w:p>
    <w:p w14:paraId="1858A425" w14:textId="77777777" w:rsidR="00721B0F" w:rsidRDefault="00721B0F">
      <w:pPr>
        <w:ind w:firstLine="3400"/>
      </w:pPr>
    </w:p>
    <w:p w14:paraId="1B9DD8C4" w14:textId="4EBA3662" w:rsidR="00721B0F" w:rsidRDefault="005C44BA">
      <w:pPr>
        <w:ind w:firstLine="3600"/>
      </w:pPr>
      <w:r>
        <w:t>DATE OF JOINING:</w:t>
      </w:r>
      <w:r w:rsidR="005C1DCB">
        <w:t xml:space="preserve"> 03/02/2024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119188F5" w14:textId="44BEB6F7" w:rsidR="00721B0F" w:rsidRDefault="005C44BA">
      <w:r>
        <w:t xml:space="preserve">                             </w:t>
      </w:r>
    </w:p>
    <w:p w14:paraId="173FE9DC" w14:textId="11B52AE8" w:rsidR="00721B0F" w:rsidRDefault="005C44BA">
      <w:r>
        <w:t xml:space="preserve">                                                                              </w:t>
      </w:r>
      <w:r w:rsidR="005C1DCB">
        <w:t xml:space="preserve">  </w:t>
      </w:r>
      <w:r>
        <w:t xml:space="preserve"> EMPLOYEE ID:</w:t>
      </w:r>
      <w:r w:rsidR="00D559AE">
        <w:t xml:space="preserve">AITS 33 </w:t>
      </w:r>
      <w:r w:rsidR="005301B1">
        <w:t>1</w:t>
      </w:r>
      <w:r w:rsidR="00D717F1">
        <w:t>760</w:t>
      </w:r>
    </w:p>
    <w:p w14:paraId="09FB6202" w14:textId="77777777" w:rsidR="00721B0F" w:rsidRDefault="005C44BA">
      <w:r>
        <w:tab/>
      </w:r>
    </w:p>
    <w:p w14:paraId="0BEBAC57" w14:textId="77777777" w:rsidR="00721B0F" w:rsidRDefault="00721B0F"/>
    <w:p w14:paraId="6B3F2F43" w14:textId="77777777" w:rsidR="00721B0F" w:rsidRDefault="00721B0F"/>
    <w:p w14:paraId="72051D3D" w14:textId="77777777" w:rsidR="00721B0F" w:rsidRDefault="00721B0F"/>
    <w:p w14:paraId="493FAFC3" w14:textId="77777777" w:rsidR="00721B0F" w:rsidRDefault="005C44BA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Academic Profile</w:t>
      </w:r>
    </w:p>
    <w:p w14:paraId="2B469665" w14:textId="77777777" w:rsidR="00721B0F" w:rsidRDefault="00721B0F"/>
    <w:tbl>
      <w:tblPr>
        <w:tblStyle w:val="a"/>
        <w:tblpPr w:leftFromText="180" w:rightFromText="180" w:vertAnchor="text" w:horzAnchor="margin" w:tblpY="120"/>
        <w:tblW w:w="875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3830"/>
        <w:gridCol w:w="2553"/>
      </w:tblGrid>
      <w:tr w:rsidR="00E27CF8" w14:paraId="10B2802B" w14:textId="77777777" w:rsidTr="00E27CF8">
        <w:trPr>
          <w:trHeight w:val="1257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AEEE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A9F8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949D7" w14:textId="77777777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FAB210"/>
                <w:sz w:val="24"/>
                <w:szCs w:val="24"/>
              </w:rPr>
              <w:t>YEAR</w:t>
            </w:r>
          </w:p>
        </w:tc>
      </w:tr>
      <w:tr w:rsidR="00E27CF8" w14:paraId="77890014" w14:textId="77777777" w:rsidTr="00E27CF8">
        <w:trPr>
          <w:trHeight w:val="694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F77D" w14:textId="686A2023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M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CA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E36ED" w14:textId="3ADEF49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 xml:space="preserve">JNTUA, 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Anantapur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E4A2" w14:textId="3BAA1086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20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23</w:t>
            </w:r>
          </w:p>
        </w:tc>
      </w:tr>
      <w:tr w:rsidR="00E27CF8" w14:paraId="2A81C26E" w14:textId="77777777" w:rsidTr="00E27CF8">
        <w:trPr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FF51" w14:textId="5663E4E7" w:rsidR="00E27CF8" w:rsidRDefault="005301B1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Degree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3B099" w14:textId="15BE2047" w:rsidR="00E27CF8" w:rsidRDefault="005301B1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YVU</w:t>
            </w:r>
            <w:r w:rsidR="00E27CF8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 xml:space="preserve">, </w:t>
            </w: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KADAPA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C62E" w14:textId="3A52B323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20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21</w:t>
            </w:r>
          </w:p>
        </w:tc>
      </w:tr>
      <w:tr w:rsidR="00E27CF8" w14:paraId="2034908F" w14:textId="77777777" w:rsidTr="00E27CF8">
        <w:trPr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CC921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Inter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CE8A8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State Board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63D91" w14:textId="03AE3B0B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201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8</w:t>
            </w:r>
          </w:p>
        </w:tc>
      </w:tr>
      <w:tr w:rsidR="00E27CF8" w14:paraId="6D2A5E10" w14:textId="77777777" w:rsidTr="00E27CF8">
        <w:trPr>
          <w:trHeight w:val="770"/>
          <w:tblHeader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9039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SSC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9F1F" w14:textId="77777777" w:rsidR="00E27CF8" w:rsidRDefault="00E27CF8" w:rsidP="00E27CF8">
            <w:pPr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 xml:space="preserve">State Board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1584" w14:textId="1857391E" w:rsidR="00E27CF8" w:rsidRDefault="00E27CF8" w:rsidP="00E27CF8">
            <w:pPr>
              <w:tabs>
                <w:tab w:val="left" w:pos="4200"/>
              </w:tabs>
              <w:jc w:val="center"/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201</w:t>
            </w:r>
            <w:r w:rsidR="005301B1">
              <w:rPr>
                <w:rFonts w:ascii="sans-serif" w:eastAsia="sans-serif" w:hAnsi="sans-serif" w:cs="sans-serif"/>
                <w:b/>
                <w:color w:val="434343"/>
                <w:sz w:val="24"/>
                <w:szCs w:val="24"/>
              </w:rPr>
              <w:t>6</w:t>
            </w:r>
          </w:p>
        </w:tc>
      </w:tr>
    </w:tbl>
    <w:p w14:paraId="6F884C3C" w14:textId="77777777" w:rsidR="00721B0F" w:rsidRDefault="00721B0F"/>
    <w:p w14:paraId="5AE17DFA" w14:textId="77777777" w:rsidR="00721B0F" w:rsidRDefault="00721B0F"/>
    <w:p w14:paraId="17AAB41E" w14:textId="77777777" w:rsidR="00721B0F" w:rsidRDefault="00721B0F"/>
    <w:p w14:paraId="0ACCA3A4" w14:textId="77777777" w:rsidR="00721B0F" w:rsidRDefault="005C44BA">
      <w:r>
        <w:br w:type="page"/>
      </w:r>
    </w:p>
    <w:p w14:paraId="67AE7BA7" w14:textId="77777777" w:rsidR="00721B0F" w:rsidRDefault="00721B0F"/>
    <w:p w14:paraId="2BCAB4E6" w14:textId="77777777" w:rsidR="00721B0F" w:rsidRDefault="005C44BA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Research Details</w:t>
      </w:r>
    </w:p>
    <w:p w14:paraId="1A8A9F5E" w14:textId="78097AAD" w:rsidR="00721B0F" w:rsidRDefault="005C44B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Areas of Specialization: </w:t>
      </w:r>
      <w:r w:rsidR="00A6477B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NIL</w:t>
      </w:r>
    </w:p>
    <w:p w14:paraId="53109B62" w14:textId="2ACC6053" w:rsidR="00721B0F" w:rsidRDefault="005C44B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List of Publications: </w:t>
      </w:r>
      <w:r w:rsidR="00D717F1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1</w:t>
      </w:r>
    </w:p>
    <w:p w14:paraId="3F25EE52" w14:textId="3D7934AA" w:rsidR="00721B0F" w:rsidRDefault="005C44B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Awards </w:t>
      </w:r>
      <w:r w:rsidR="005301B1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Received:</w:t>
      </w: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NIL</w:t>
      </w:r>
    </w:p>
    <w:p w14:paraId="2D3492F6" w14:textId="77777777" w:rsidR="00721B0F" w:rsidRDefault="005C44B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Research Guidance: </w:t>
      </w:r>
    </w:p>
    <w:p w14:paraId="54F6B2AB" w14:textId="77777777" w:rsidR="00721B0F" w:rsidRDefault="005C44BA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PhD Guided: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NIL</w:t>
      </w:r>
    </w:p>
    <w:p w14:paraId="17313905" w14:textId="4E7799D2" w:rsidR="00721B0F" w:rsidRDefault="005C44BA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</w:t>
      </w:r>
      <w:r w:rsidR="00E27CF8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MTech</w:t>
      </w: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Guided: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NIL</w:t>
      </w:r>
    </w:p>
    <w:p w14:paraId="566521B3" w14:textId="4CB03F12" w:rsidR="00721B0F" w:rsidRDefault="005C44BA">
      <w:pPr>
        <w:numPr>
          <w:ilvl w:val="0"/>
          <w:numId w:val="2"/>
        </w:numPr>
        <w:ind w:left="720"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No. of </w:t>
      </w:r>
      <w:r w:rsidR="00E27CF8"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>B. Tech</w:t>
      </w: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Guided: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0</w:t>
      </w:r>
      <w:r w:rsidR="00D717F1"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1</w:t>
      </w:r>
    </w:p>
    <w:p w14:paraId="00CAA24E" w14:textId="77777777" w:rsidR="00721B0F" w:rsidRDefault="00721B0F">
      <w:p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</w:p>
    <w:p w14:paraId="78C12861" w14:textId="77777777" w:rsidR="00721B0F" w:rsidRDefault="005C44B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Details of Professional Membership: </w:t>
      </w: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NIL</w:t>
      </w:r>
    </w:p>
    <w:p w14:paraId="25370B3A" w14:textId="77777777" w:rsidR="00721B0F" w:rsidRDefault="005C44BA">
      <w:pPr>
        <w:numPr>
          <w:ilvl w:val="0"/>
          <w:numId w:val="1"/>
        </w:numPr>
        <w:ind w:firstLine="72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Subjects Taught: </w:t>
      </w:r>
    </w:p>
    <w:p w14:paraId="4BB663FF" w14:textId="76B2A177" w:rsidR="00721B0F" w:rsidRPr="00E27CF8" w:rsidRDefault="00070DDF" w:rsidP="00E27CF8">
      <w:pPr>
        <w:pStyle w:val="ListParagraph"/>
        <w:numPr>
          <w:ilvl w:val="0"/>
          <w:numId w:val="3"/>
        </w:numP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Data warehousing and data miming</w:t>
      </w:r>
    </w:p>
    <w:p w14:paraId="1D0272DB" w14:textId="61CA9793" w:rsidR="002F76DE" w:rsidRPr="00070DDF" w:rsidRDefault="00070DDF" w:rsidP="00070DDF">
      <w:pPr>
        <w:pStyle w:val="ListParagraph"/>
        <w:numPr>
          <w:ilvl w:val="0"/>
          <w:numId w:val="3"/>
        </w:numP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Data base management system</w:t>
      </w:r>
      <w:r w:rsidR="004E60A4">
        <w:rPr>
          <w:rFonts w:ascii="Quattrocento Sans" w:eastAsia="Quattrocento Sans" w:hAnsi="Quattrocento Sans" w:cs="Quattrocento Sans"/>
          <w:b/>
          <w:color w:val="6C757D"/>
          <w:sz w:val="32"/>
          <w:szCs w:val="32"/>
          <w:highlight w:val="white"/>
        </w:rPr>
        <w:t>s</w:t>
      </w:r>
    </w:p>
    <w:p w14:paraId="67223374" w14:textId="77777777" w:rsidR="00E27CF8" w:rsidRDefault="00E27CF8" w:rsidP="00E27CF8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sans-serif" w:eastAsia="sans-serif" w:hAnsi="sans-serif" w:cs="sans-serif"/>
          <w:color w:val="EC151E"/>
          <w:highlight w:val="white"/>
        </w:rPr>
        <w:t>Publication Details</w:t>
      </w:r>
    </w:p>
    <w:p w14:paraId="2D1DB129" w14:textId="77777777" w:rsidR="00E27CF8" w:rsidRDefault="00E27CF8">
      <w:pP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</w:p>
    <w:p w14:paraId="3EEC52EC" w14:textId="77777777" w:rsidR="00721B0F" w:rsidRDefault="005C44BA">
      <w:pP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</w:pPr>
      <w:r>
        <w:rPr>
          <w:rFonts w:ascii="Quattrocento Sans" w:eastAsia="Quattrocento Sans" w:hAnsi="Quattrocento Sans" w:cs="Quattrocento Sans"/>
          <w:color w:val="6C757D"/>
          <w:sz w:val="32"/>
          <w:szCs w:val="32"/>
          <w:highlight w:val="white"/>
        </w:rPr>
        <w:t xml:space="preserve">                                     </w:t>
      </w:r>
    </w:p>
    <w:tbl>
      <w:tblPr>
        <w:tblStyle w:val="a0"/>
        <w:tblpPr w:leftFromText="180" w:rightFromText="180" w:vertAnchor="text" w:horzAnchor="margin" w:tblpXSpec="center" w:tblpY="359"/>
        <w:tblW w:w="910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657"/>
        <w:gridCol w:w="3608"/>
      </w:tblGrid>
      <w:tr w:rsidR="00E27CF8" w14:paraId="21A2D4E4" w14:textId="77777777" w:rsidTr="00826D2F">
        <w:trPr>
          <w:trHeight w:val="90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FB119" w14:textId="77777777" w:rsidR="00E27CF8" w:rsidRDefault="00E27CF8" w:rsidP="00E27CF8">
            <w:pPr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A0445" w14:textId="77777777" w:rsidR="00E27CF8" w:rsidRDefault="00E27CF8" w:rsidP="00E27CF8">
            <w:pPr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C9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28C08" w14:textId="77777777" w:rsidR="00E27CF8" w:rsidRDefault="00E27CF8" w:rsidP="00E27CF8">
            <w:pPr>
              <w:jc w:val="center"/>
              <w:rPr>
                <w:rFonts w:ascii="Quattrocento Sans" w:eastAsia="Quattrocento Sans" w:hAnsi="Quattrocento Sans" w:cs="Quattrocento Sans"/>
                <w:color w:val="ED7D31"/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ED7D31"/>
                <w:sz w:val="24"/>
                <w:szCs w:val="24"/>
              </w:rPr>
              <w:t>Published Year</w:t>
            </w:r>
          </w:p>
        </w:tc>
      </w:tr>
      <w:tr w:rsidR="00E27CF8" w14:paraId="63106F9F" w14:textId="77777777" w:rsidTr="00826D2F">
        <w:trPr>
          <w:trHeight w:val="844"/>
        </w:trPr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FB0D0" w14:textId="76CA7833" w:rsidR="00E27CF8" w:rsidRDefault="00070DDF" w:rsidP="00E27CF8">
            <w:pPr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>Improving EFL Students ‘Reading S</w:t>
            </w:r>
            <w:r w:rsidR="005C44BA">
              <w:rPr>
                <w:color w:val="434343"/>
                <w:highlight w:val="white"/>
              </w:rPr>
              <w:t>kills Using Graph Attention Networks and Intelligence-Based Tasks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EF999" w14:textId="71085D7E" w:rsidR="00E27CF8" w:rsidRDefault="0089055F" w:rsidP="0089055F">
            <w:pPr>
              <w:jc w:val="center"/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>IEEE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A3AD9" w14:textId="1DF2A03B" w:rsidR="00E27CF8" w:rsidRDefault="0089055F" w:rsidP="00E27CF8">
            <w:pPr>
              <w:jc w:val="center"/>
              <w:rPr>
                <w:color w:val="434343"/>
                <w:highlight w:val="white"/>
              </w:rPr>
            </w:pPr>
            <w:r>
              <w:rPr>
                <w:color w:val="434343"/>
                <w:highlight w:val="white"/>
              </w:rPr>
              <w:t>April</w:t>
            </w:r>
            <w:r w:rsidR="00E27CF8">
              <w:rPr>
                <w:color w:val="434343"/>
                <w:highlight w:val="white"/>
              </w:rPr>
              <w:t xml:space="preserve"> 202</w:t>
            </w:r>
            <w:r>
              <w:rPr>
                <w:color w:val="434343"/>
                <w:highlight w:val="white"/>
              </w:rPr>
              <w:t>5</w:t>
            </w:r>
          </w:p>
        </w:tc>
      </w:tr>
    </w:tbl>
    <w:p w14:paraId="734745FF" w14:textId="77777777" w:rsidR="00721B0F" w:rsidRDefault="00721B0F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p w14:paraId="1055443F" w14:textId="77777777" w:rsidR="00721B0F" w:rsidRDefault="00721B0F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p w14:paraId="3227DB10" w14:textId="77777777" w:rsidR="00721B0F" w:rsidRDefault="00721B0F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p w14:paraId="3E0BB4CD" w14:textId="62CF9191" w:rsidR="00721B0F" w:rsidRDefault="00721B0F">
      <w:pPr>
        <w:pStyle w:val="Heading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280" w:after="280"/>
        <w:rPr>
          <w:rFonts w:ascii="sans-serif" w:eastAsia="sans-serif" w:hAnsi="sans-serif" w:cs="sans-serif"/>
          <w:color w:val="EC151E"/>
          <w:highlight w:val="white"/>
        </w:rPr>
      </w:pPr>
    </w:p>
    <w:sectPr w:rsidR="00721B0F">
      <w:footerReference w:type="default" r:id="rId7"/>
      <w:pgSz w:w="11906" w:h="16838"/>
      <w:pgMar w:top="8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4FD4" w14:textId="77777777" w:rsidR="00492EAA" w:rsidRDefault="00492EAA">
      <w:r>
        <w:separator/>
      </w:r>
    </w:p>
  </w:endnote>
  <w:endnote w:type="continuationSeparator" w:id="0">
    <w:p w14:paraId="79910BFA" w14:textId="77777777" w:rsidR="00492EAA" w:rsidRDefault="0049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7974" w14:textId="77777777" w:rsidR="00721B0F" w:rsidRDefault="0072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EDB3B" w14:textId="77777777" w:rsidR="00492EAA" w:rsidRDefault="00492EAA">
      <w:r>
        <w:separator/>
      </w:r>
    </w:p>
  </w:footnote>
  <w:footnote w:type="continuationSeparator" w:id="0">
    <w:p w14:paraId="0A72E314" w14:textId="77777777" w:rsidR="00492EAA" w:rsidRDefault="0049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E53DF"/>
    <w:multiLevelType w:val="multilevel"/>
    <w:tmpl w:val="ADEE0E2C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EFA6496"/>
    <w:multiLevelType w:val="hybridMultilevel"/>
    <w:tmpl w:val="781AE9D2"/>
    <w:lvl w:ilvl="0" w:tplc="0409000B">
      <w:start w:val="1"/>
      <w:numFmt w:val="bullet"/>
      <w:lvlText w:val=""/>
      <w:lvlJc w:val="left"/>
      <w:pPr>
        <w:ind w:left="3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4C4703AD"/>
    <w:multiLevelType w:val="hybridMultilevel"/>
    <w:tmpl w:val="CDB2AACE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" w15:restartNumberingAfterBreak="0">
    <w:nsid w:val="65EC69E6"/>
    <w:multiLevelType w:val="multilevel"/>
    <w:tmpl w:val="E7A41F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75786054">
    <w:abstractNumId w:val="3"/>
  </w:num>
  <w:num w:numId="2" w16cid:durableId="1584293321">
    <w:abstractNumId w:val="0"/>
  </w:num>
  <w:num w:numId="3" w16cid:durableId="1955138925">
    <w:abstractNumId w:val="2"/>
  </w:num>
  <w:num w:numId="4" w16cid:durableId="193928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F"/>
    <w:rsid w:val="00044924"/>
    <w:rsid w:val="00070DDF"/>
    <w:rsid w:val="0010111B"/>
    <w:rsid w:val="001C2CE4"/>
    <w:rsid w:val="0027299D"/>
    <w:rsid w:val="002F76DE"/>
    <w:rsid w:val="003616EB"/>
    <w:rsid w:val="003646D3"/>
    <w:rsid w:val="00492EAA"/>
    <w:rsid w:val="004E60A4"/>
    <w:rsid w:val="005301B1"/>
    <w:rsid w:val="005B5DB1"/>
    <w:rsid w:val="005C1DCB"/>
    <w:rsid w:val="005C44BA"/>
    <w:rsid w:val="005E7D69"/>
    <w:rsid w:val="00604CDD"/>
    <w:rsid w:val="0067710D"/>
    <w:rsid w:val="00721B0F"/>
    <w:rsid w:val="00826D2F"/>
    <w:rsid w:val="0089055F"/>
    <w:rsid w:val="008E2D20"/>
    <w:rsid w:val="00A6477B"/>
    <w:rsid w:val="00AF6D30"/>
    <w:rsid w:val="00BE128B"/>
    <w:rsid w:val="00C853DF"/>
    <w:rsid w:val="00CB4CAD"/>
    <w:rsid w:val="00CF30DE"/>
    <w:rsid w:val="00D159A8"/>
    <w:rsid w:val="00D559AE"/>
    <w:rsid w:val="00D717F1"/>
    <w:rsid w:val="00DF6946"/>
    <w:rsid w:val="00E27CF8"/>
    <w:rsid w:val="00F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F0D9"/>
  <w15:docId w15:val="{2E76CBE2-30DB-4D8E-97B2-E2BCF2A1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SimSun" w:eastAsia="SimSun" w:hAnsi="SimSun" w:cs="SimSun"/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27CF8"/>
    <w:rPr>
      <w:rFonts w:ascii="SimSun" w:eastAsia="SimSun" w:hAnsi="SimSun" w:cs="SimSun"/>
      <w:b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E27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SIVA N</cp:lastModifiedBy>
  <cp:revision>5</cp:revision>
  <dcterms:created xsi:type="dcterms:W3CDTF">2025-05-26T02:09:00Z</dcterms:created>
  <dcterms:modified xsi:type="dcterms:W3CDTF">2025-05-26T11:27:00Z</dcterms:modified>
</cp:coreProperties>
</file>