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51B4" w14:textId="77777777" w:rsidR="009B6C2C" w:rsidRDefault="00D26B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326252F6" w14:textId="77777777" w:rsidR="009B6C2C" w:rsidRDefault="009B6C2C">
      <w:pPr>
        <w:jc w:val="center"/>
        <w:rPr>
          <w:b/>
          <w:bCs/>
          <w:sz w:val="24"/>
          <w:szCs w:val="24"/>
        </w:rPr>
      </w:pPr>
    </w:p>
    <w:p w14:paraId="011588DA" w14:textId="77777777" w:rsidR="009B6C2C" w:rsidRDefault="00D26B61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6FB45155" w14:textId="15C1392A" w:rsidR="009B6C2C" w:rsidRDefault="00D26B61" w:rsidP="00044A41">
      <w:r>
        <w:t xml:space="preserve">                                               </w:t>
      </w:r>
      <w:r>
        <w:tab/>
      </w:r>
    </w:p>
    <w:p w14:paraId="08CE29CB" w14:textId="59B8973C" w:rsidR="009B6C2C" w:rsidRDefault="00D26B61" w:rsidP="007A15EA">
      <w:pPr>
        <w:jc w:val="both"/>
      </w:pPr>
      <w:r>
        <w:t>NAME:</w:t>
      </w:r>
      <w:r w:rsidR="00C07FFD">
        <w:t xml:space="preserve"> N SUNIL KUMAR</w:t>
      </w:r>
    </w:p>
    <w:p w14:paraId="181D721F" w14:textId="146EF8B0" w:rsidR="009B6C2C" w:rsidRDefault="00D26B61" w:rsidP="007A15EA">
      <w:pPr>
        <w:jc w:val="both"/>
      </w:pPr>
      <w:r>
        <w:t>DATE OF BIRTH:</w:t>
      </w:r>
      <w:r w:rsidR="00C07FFD">
        <w:t xml:space="preserve"> 15-07-1987</w:t>
      </w:r>
    </w:p>
    <w:p w14:paraId="3CF42829" w14:textId="5DC50908" w:rsidR="009B6C2C" w:rsidRDefault="00D26B61">
      <w:r>
        <w:t>DESIGNATION:</w:t>
      </w:r>
      <w:r w:rsidR="00C07FFD">
        <w:t xml:space="preserve"> ASSISTANT PROFESSOR</w:t>
      </w:r>
    </w:p>
    <w:p w14:paraId="38DEE1E2" w14:textId="6AF85125" w:rsidR="009B6C2C" w:rsidRDefault="00D26B61">
      <w:r>
        <w:t>DEPARTMENT:</w:t>
      </w:r>
      <w:r w:rsidR="00C07FFD">
        <w:t xml:space="preserve"> CSE</w:t>
      </w:r>
    </w:p>
    <w:p w14:paraId="7A302D16" w14:textId="534DDF18" w:rsidR="009B6C2C" w:rsidRDefault="00D26B61">
      <w:r>
        <w:t>EMAIL ID:</w:t>
      </w:r>
      <w:r w:rsidR="00C07FFD">
        <w:t xml:space="preserve"> sunil.mannur68@gmail.com</w:t>
      </w:r>
    </w:p>
    <w:p w14:paraId="6C4C23D4" w14:textId="54321253" w:rsidR="009B6C2C" w:rsidRDefault="00D26B61" w:rsidP="007A15EA">
      <w:r>
        <w:t>DATE OF JOINING:</w:t>
      </w:r>
      <w:r w:rsidR="00C07FFD">
        <w:t>21-08-2023</w:t>
      </w:r>
      <w:r>
        <w:tab/>
      </w:r>
      <w:r>
        <w:tab/>
      </w:r>
      <w:r>
        <w:tab/>
      </w:r>
    </w:p>
    <w:p w14:paraId="31D97518" w14:textId="6D746FDC" w:rsidR="009B6C2C" w:rsidRDefault="00D26B61">
      <w:r>
        <w:t>EMPLOYEE ID:</w:t>
      </w:r>
      <w:r w:rsidR="00C67A53">
        <w:t xml:space="preserve"> (biometric)</w:t>
      </w:r>
      <w:r w:rsidR="00C07FFD">
        <w:t>1644</w:t>
      </w:r>
    </w:p>
    <w:p w14:paraId="76FBEB86" w14:textId="60FCF682" w:rsidR="009B6C2C" w:rsidRPr="00044A41" w:rsidRDefault="00D26B61" w:rsidP="00044A4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AA476F" w14:paraId="3DEEEAC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79CFA" w14:textId="5342D4DE" w:rsidR="00AA476F" w:rsidRPr="00044A41" w:rsidRDefault="00AA476F" w:rsidP="00AA47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E1D55" w14:textId="45ED3632" w:rsidR="00AA476F" w:rsidRPr="00044A41" w:rsidRDefault="00AA476F" w:rsidP="00AA476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57F8C2" w14:textId="3844E512" w:rsidR="00AA476F" w:rsidRPr="00044A41" w:rsidRDefault="00AA476F" w:rsidP="00AA476F">
            <w:pPr>
              <w:tabs>
                <w:tab w:val="left" w:pos="4200"/>
              </w:tabs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AA476F" w14:paraId="35940CDD" w14:textId="77777777" w:rsidTr="000900D5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F0067" w14:textId="77777777" w:rsidR="00AA476F" w:rsidRDefault="00AA476F" w:rsidP="00AA476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A476F">
              <w:rPr>
                <w:sz w:val="28"/>
                <w:szCs w:val="28"/>
              </w:rPr>
              <w:t>Ph.D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AA476F">
              <w:rPr>
                <w:sz w:val="28"/>
                <w:szCs w:val="28"/>
              </w:rPr>
              <w:t>(CSE)</w:t>
            </w:r>
          </w:p>
          <w:p w14:paraId="2DA61C3C" w14:textId="6F067B89" w:rsidR="00AA476F" w:rsidRPr="00AA476F" w:rsidRDefault="00AA476F" w:rsidP="00AA47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476F">
              <w:rPr>
                <w:sz w:val="28"/>
                <w:szCs w:val="28"/>
              </w:rPr>
              <w:t>Pursuing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F5EC" w14:textId="4B9267BF" w:rsidR="00AA476F" w:rsidRPr="00AA476F" w:rsidRDefault="00AA476F" w:rsidP="00AA476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GIET </w:t>
            </w:r>
            <w:r w:rsidRPr="00AA476F">
              <w:rPr>
                <w:sz w:val="28"/>
                <w:szCs w:val="28"/>
              </w:rPr>
              <w:t>University</w:t>
            </w:r>
            <w:r w:rsidR="00851062">
              <w:rPr>
                <w:sz w:val="28"/>
                <w:szCs w:val="28"/>
              </w:rPr>
              <w:t xml:space="preserve">, </w:t>
            </w:r>
            <w:proofErr w:type="spellStart"/>
            <w:r w:rsidR="00851062">
              <w:rPr>
                <w:sz w:val="28"/>
                <w:szCs w:val="28"/>
              </w:rPr>
              <w:t>Rayagada</w:t>
            </w:r>
            <w:proofErr w:type="spellEnd"/>
            <w:r w:rsidR="00851062">
              <w:rPr>
                <w:sz w:val="28"/>
                <w:szCs w:val="28"/>
              </w:rPr>
              <w:t>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84D8F" w14:textId="4C15F045" w:rsidR="009527AF" w:rsidRPr="00AA476F" w:rsidRDefault="009527AF" w:rsidP="009527AF">
            <w:pPr>
              <w:tabs>
                <w:tab w:val="left" w:pos="4200"/>
              </w:tabs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2023-winter(joining)</w:t>
            </w:r>
          </w:p>
        </w:tc>
      </w:tr>
      <w:tr w:rsidR="00AA476F" w14:paraId="08F3DEC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34D7F6" w14:textId="4CCFF279" w:rsidR="00AA476F" w:rsidRPr="00044A41" w:rsidRDefault="00AA476F" w:rsidP="00AA47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44A41">
              <w:rPr>
                <w:bCs/>
                <w:sz w:val="28"/>
                <w:szCs w:val="28"/>
              </w:rPr>
              <w:t>M.</w:t>
            </w:r>
            <w:proofErr w:type="gramStart"/>
            <w:r w:rsidRPr="00044A41">
              <w:rPr>
                <w:bCs/>
                <w:sz w:val="28"/>
                <w:szCs w:val="28"/>
              </w:rPr>
              <w:t>Tech</w:t>
            </w:r>
            <w:proofErr w:type="spellEnd"/>
            <w:r w:rsidRPr="00044A41">
              <w:rPr>
                <w:bCs/>
                <w:sz w:val="28"/>
                <w:szCs w:val="28"/>
              </w:rPr>
              <w:t>(</w:t>
            </w:r>
            <w:proofErr w:type="gramEnd"/>
            <w:r w:rsidRPr="00044A41">
              <w:rPr>
                <w:bCs/>
                <w:sz w:val="28"/>
                <w:szCs w:val="28"/>
              </w:rPr>
              <w:t>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4DBE1F" w14:textId="21126C08" w:rsidR="00AA476F" w:rsidRPr="00044A41" w:rsidRDefault="00AA476F" w:rsidP="00AA47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A41">
              <w:rPr>
                <w:sz w:val="28"/>
                <w:szCs w:val="28"/>
              </w:rPr>
              <w:t>J.N.T.U.A,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44A41">
              <w:rPr>
                <w:sz w:val="28"/>
                <w:szCs w:val="28"/>
              </w:rPr>
              <w:t>Ananthapur</w:t>
            </w:r>
            <w:proofErr w:type="spellEnd"/>
            <w:r w:rsidRPr="00044A41">
              <w:rPr>
                <w:sz w:val="28"/>
                <w:szCs w:val="28"/>
              </w:rPr>
              <w:t>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83AF95" w14:textId="015FDF4F" w:rsidR="00AA476F" w:rsidRDefault="00AA476F" w:rsidP="00AA476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44A41">
              <w:rPr>
                <w:sz w:val="28"/>
                <w:szCs w:val="28"/>
              </w:rPr>
              <w:t>2013</w:t>
            </w:r>
          </w:p>
        </w:tc>
      </w:tr>
      <w:tr w:rsidR="00AA476F" w14:paraId="2B07760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B6C84C" w14:textId="1E0686C4" w:rsidR="00AA476F" w:rsidRPr="00044A41" w:rsidRDefault="00AA476F" w:rsidP="00AA47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2EC814" w14:textId="574D05C6" w:rsidR="00AA476F" w:rsidRPr="00044A41" w:rsidRDefault="00AA476F" w:rsidP="00AA47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 xml:space="preserve">J.N.T.U.A, </w:t>
            </w:r>
            <w:proofErr w:type="spellStart"/>
            <w:r w:rsidRPr="00044A41">
              <w:rPr>
                <w:bCs/>
                <w:sz w:val="28"/>
                <w:szCs w:val="28"/>
              </w:rPr>
              <w:t>Ananthapur</w:t>
            </w:r>
            <w:proofErr w:type="spellEnd"/>
            <w:r w:rsidRPr="00044A4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BE7125" w14:textId="08D55C81" w:rsidR="00AA476F" w:rsidRPr="00044A41" w:rsidRDefault="00AA476F" w:rsidP="00AA476F">
            <w:pPr>
              <w:tabs>
                <w:tab w:val="left" w:pos="420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>2010</w:t>
            </w:r>
          </w:p>
        </w:tc>
      </w:tr>
      <w:tr w:rsidR="00AA476F" w14:paraId="38CDA3EE" w14:textId="77777777" w:rsidTr="00891422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7BF5C" w14:textId="4C21C3EB" w:rsidR="00AA476F" w:rsidRPr="00044A41" w:rsidRDefault="00AA476F" w:rsidP="00AA47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044A41">
              <w:rPr>
                <w:bCs/>
                <w:sz w:val="28"/>
                <w:szCs w:val="28"/>
              </w:rPr>
              <w:t>B.Sc</w:t>
            </w:r>
            <w:proofErr w:type="spellEnd"/>
            <w:proofErr w:type="gramEnd"/>
            <w:r w:rsidRPr="00044A41">
              <w:rPr>
                <w:bCs/>
                <w:sz w:val="28"/>
                <w:szCs w:val="28"/>
              </w:rPr>
              <w:t>-Computers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851DF0" w14:textId="15E59FC6" w:rsidR="00AA476F" w:rsidRPr="00044A41" w:rsidRDefault="00AA476F" w:rsidP="00AA476F">
            <w:pPr>
              <w:textAlignment w:val="bottom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044A41">
              <w:rPr>
                <w:bCs/>
                <w:sz w:val="28"/>
                <w:szCs w:val="28"/>
              </w:rPr>
              <w:t>S.V.U,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DA6125" w14:textId="3B50A009" w:rsidR="00AA476F" w:rsidRPr="00044A41" w:rsidRDefault="00AA476F" w:rsidP="00AA476F">
            <w:pPr>
              <w:tabs>
                <w:tab w:val="left" w:pos="4200"/>
              </w:tabs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>2007</w:t>
            </w:r>
          </w:p>
        </w:tc>
      </w:tr>
      <w:tr w:rsidR="00AA476F" w14:paraId="0BA48B16" w14:textId="77777777" w:rsidTr="00FF3029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66D26" w14:textId="237614D2" w:rsidR="00AA476F" w:rsidRPr="00044A41" w:rsidRDefault="00AA476F" w:rsidP="00AA47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60818" w14:textId="5D06A1BF" w:rsidR="00AA476F" w:rsidRPr="00044A41" w:rsidRDefault="00AA476F" w:rsidP="00AA476F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>Board of Intermediate Education, A.P.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9170E2" w14:textId="6DB43E70" w:rsidR="00AA476F" w:rsidRPr="00044A41" w:rsidRDefault="00AA476F" w:rsidP="00AA476F">
            <w:pPr>
              <w:tabs>
                <w:tab w:val="left" w:pos="4200"/>
              </w:tabs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>2004</w:t>
            </w:r>
          </w:p>
        </w:tc>
      </w:tr>
      <w:tr w:rsidR="00AA476F" w14:paraId="57742FB1" w14:textId="77777777" w:rsidTr="00116479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FF1EE" w14:textId="528625FE" w:rsidR="00AA476F" w:rsidRPr="00044A41" w:rsidRDefault="00AA476F" w:rsidP="00AA47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>S.S.C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F1126D" w14:textId="66CC4D8B" w:rsidR="00AA476F" w:rsidRPr="00044A41" w:rsidRDefault="00AA476F" w:rsidP="00AA476F">
            <w:pPr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>Board of Secondary Education, A.P.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5CA6B5" w14:textId="3E9913EC" w:rsidR="00AA476F" w:rsidRPr="00044A41" w:rsidRDefault="00AA476F" w:rsidP="00AA476F">
            <w:pPr>
              <w:tabs>
                <w:tab w:val="left" w:pos="4200"/>
              </w:tabs>
              <w:jc w:val="center"/>
              <w:textAlignment w:val="bottom"/>
              <w:rPr>
                <w:bCs/>
                <w:sz w:val="28"/>
                <w:szCs w:val="28"/>
              </w:rPr>
            </w:pPr>
            <w:r w:rsidRPr="00044A41">
              <w:rPr>
                <w:bCs/>
                <w:sz w:val="28"/>
                <w:szCs w:val="28"/>
              </w:rPr>
              <w:t>2002</w:t>
            </w:r>
          </w:p>
        </w:tc>
      </w:tr>
    </w:tbl>
    <w:p w14:paraId="4416B2FC" w14:textId="77777777" w:rsidR="009B6C2C" w:rsidRDefault="009B6C2C"/>
    <w:p w14:paraId="35DD3900" w14:textId="77777777" w:rsidR="009B6C2C" w:rsidRDefault="009B6C2C"/>
    <w:p w14:paraId="0EF2FB9B" w14:textId="77777777" w:rsidR="009B6C2C" w:rsidRDefault="00D26B6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1AAB2A0D" w14:textId="7ED210F8" w:rsidR="009B6C2C" w:rsidRDefault="00D26B6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AA47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AA47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  <w:t>CSE</w:t>
      </w:r>
    </w:p>
    <w:p w14:paraId="3378E5CD" w14:textId="172204D3" w:rsidR="009B6C2C" w:rsidRDefault="00D26B6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AA47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AA47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2F432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AA47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0</w:t>
      </w:r>
      <w:r w:rsidR="009527A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</w:t>
      </w:r>
    </w:p>
    <w:p w14:paraId="4014C257" w14:textId="77777777" w:rsidR="009B6C2C" w:rsidRDefault="00D26B6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</w:p>
    <w:p w14:paraId="7770476A" w14:textId="77777777" w:rsidR="009B6C2C" w:rsidRDefault="00D26B6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2970961C" w14:textId="77777777" w:rsidR="009B6C2C" w:rsidRDefault="00D26B6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5F3B7986" w14:textId="77777777" w:rsidR="009B6C2C" w:rsidRDefault="00D26B6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7B20338" w14:textId="61ABCE9B" w:rsidR="009B6C2C" w:rsidRDefault="00D26B6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89142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2F432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2F432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AA47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03</w:t>
      </w:r>
    </w:p>
    <w:p w14:paraId="53322048" w14:textId="77777777" w:rsidR="009B6C2C" w:rsidRDefault="009B6C2C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450D590D" w14:textId="77777777" w:rsidR="009B6C2C" w:rsidRDefault="00D26B6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27C688CA" w14:textId="77777777" w:rsidR="00AA476F" w:rsidRDefault="00AA476F" w:rsidP="00AA476F">
      <w:pPr>
        <w:ind w:firstLineChars="200" w:firstLine="6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6. </w:t>
      </w:r>
      <w:r w:rsidR="00D26B6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</w:t>
      </w:r>
    </w:p>
    <w:p w14:paraId="16830A96" w14:textId="30E179B2" w:rsidR="00AA476F" w:rsidRDefault="00AA476F" w:rsidP="00AA476F">
      <w:pPr>
        <w:ind w:left="216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proofErr w:type="spellStart"/>
      <w:r>
        <w:t>Cmputational</w:t>
      </w:r>
      <w:proofErr w:type="spellEnd"/>
      <w:r>
        <w:t xml:space="preserve"> Problem Solving Through </w:t>
      </w:r>
      <w:proofErr w:type="gramStart"/>
      <w:r>
        <w:t>C ,</w:t>
      </w:r>
      <w:proofErr w:type="gramEnd"/>
      <w:r>
        <w:t xml:space="preserve"> Design </w:t>
      </w:r>
      <w:proofErr w:type="gramStart"/>
      <w:r>
        <w:t>Patterns ,</w:t>
      </w:r>
      <w:proofErr w:type="gramEnd"/>
      <w:r>
        <w:t xml:space="preserve"> Data Structures, Advance Data Structures and Algorithm Analysis, Computer Networks, Data Warehousing and Data Mining, Data Base Management </w:t>
      </w:r>
      <w:proofErr w:type="spellStart"/>
      <w:r>
        <w:t>Sysytems</w:t>
      </w:r>
      <w:proofErr w:type="spellEnd"/>
      <w:r>
        <w:t>.</w:t>
      </w:r>
    </w:p>
    <w:p w14:paraId="2C1E1AF8" w14:textId="3C39ECE4" w:rsidR="009B6C2C" w:rsidRDefault="009B6C2C" w:rsidP="00AA476F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19FD6E5E" w14:textId="77777777" w:rsidR="009B6C2C" w:rsidRDefault="00D26B6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4793"/>
        <w:gridCol w:w="2184"/>
      </w:tblGrid>
      <w:tr w:rsidR="009B6C2C" w14:paraId="529FC78D" w14:textId="77777777" w:rsidTr="00ED3229">
        <w:trPr>
          <w:trHeight w:val="907"/>
          <w:tblCellSpacing w:w="15" w:type="dxa"/>
        </w:trPr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A7FD08F" w14:textId="77777777" w:rsidR="009B6C2C" w:rsidRDefault="00D26B6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470D193" w14:textId="77777777" w:rsidR="009B6C2C" w:rsidRDefault="00D26B6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7249CC9" w14:textId="77777777" w:rsidR="009B6C2C" w:rsidRDefault="00D26B6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9B6C2C" w14:paraId="7663EE26" w14:textId="77777777" w:rsidTr="00ED3229">
        <w:trPr>
          <w:trHeight w:val="844"/>
          <w:tblCellSpacing w:w="15" w:type="dxa"/>
        </w:trPr>
        <w:tc>
          <w:tcPr>
            <w:tcW w:w="2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EB89507" w14:textId="77777777" w:rsidR="009B6C2C" w:rsidRPr="00ED3229" w:rsidRDefault="009B6C2C" w:rsidP="00ED3229">
            <w:pPr>
              <w:jc w:val="center"/>
              <w:rPr>
                <w:rFonts w:cstheme="minorHAnsi"/>
                <w:sz w:val="24"/>
                <w:szCs w:val="24"/>
                <w:highlight w:val="cyan"/>
                <w:shd w:val="clear" w:color="FFFFFF" w:fill="D9D9D9"/>
              </w:rPr>
            </w:pPr>
          </w:p>
          <w:p w14:paraId="2E2FA7EF" w14:textId="77777777" w:rsidR="00ED3229" w:rsidRPr="00ED3229" w:rsidRDefault="00ED3229" w:rsidP="00ED3229">
            <w:pPr>
              <w:pStyle w:val="Heading2"/>
              <w:shd w:val="clear" w:color="auto" w:fill="F7F7F7"/>
              <w:spacing w:beforeAutospacing="0" w:after="150" w:afterAutospacing="0" w:line="300" w:lineRule="atLeast"/>
              <w:jc w:val="center"/>
              <w:rPr>
                <w:rFonts w:asciiTheme="minorHAnsi" w:eastAsia="Times New Roman" w:hAnsiTheme="minorHAnsi" w:cstheme="minorHAnsi" w:hint="default"/>
                <w:b w:val="0"/>
                <w:bCs w:val="0"/>
                <w:sz w:val="24"/>
                <w:szCs w:val="24"/>
                <w:lang w:val="en-IN" w:eastAsia="en-IN"/>
              </w:rPr>
            </w:pPr>
            <w:r w:rsidRPr="00ED3229">
              <w:rPr>
                <w:rFonts w:asciiTheme="minorHAnsi" w:hAnsiTheme="minorHAnsi" w:cstheme="minorHAnsi" w:hint="default"/>
                <w:b w:val="0"/>
                <w:bCs w:val="0"/>
                <w:sz w:val="24"/>
                <w:szCs w:val="24"/>
              </w:rPr>
              <w:t>Predicting Euro to Dollar Exchange Rates using Machine Learning</w:t>
            </w:r>
          </w:p>
          <w:p w14:paraId="56B741B7" w14:textId="632A7432" w:rsidR="00ED3229" w:rsidRPr="00ED3229" w:rsidRDefault="00ED3229" w:rsidP="00ED3229">
            <w:pPr>
              <w:jc w:val="center"/>
              <w:rPr>
                <w:rFonts w:cstheme="minorHAnsi"/>
                <w:sz w:val="24"/>
                <w:szCs w:val="24"/>
                <w:highlight w:val="cyan"/>
              </w:rPr>
            </w:pPr>
          </w:p>
        </w:tc>
        <w:tc>
          <w:tcPr>
            <w:tcW w:w="3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0349055" w14:textId="77777777" w:rsidR="009B6C2C" w:rsidRPr="00ED3229" w:rsidRDefault="00ED3229" w:rsidP="00ED3229">
            <w:pPr>
              <w:jc w:val="center"/>
              <w:rPr>
                <w:rFonts w:cstheme="minorHAnsi"/>
                <w:sz w:val="24"/>
                <w:szCs w:val="24"/>
                <w:shd w:val="clear" w:color="FFFFFF" w:fill="D9D9D9"/>
              </w:rPr>
            </w:pPr>
            <w:r w:rsidRPr="00ED3229">
              <w:rPr>
                <w:rFonts w:cstheme="minorHAnsi"/>
                <w:sz w:val="24"/>
                <w:szCs w:val="24"/>
                <w:shd w:val="clear" w:color="FFFFFF" w:fill="D9D9D9"/>
              </w:rPr>
              <w:t>Proceedings of First International Conference on Emerging Technologies and Computing Innovations ICETCI-2025</w:t>
            </w:r>
          </w:p>
          <w:p w14:paraId="4F60ECFC" w14:textId="77F8325C" w:rsidR="00ED3229" w:rsidRPr="00ED3229" w:rsidRDefault="00ED3229" w:rsidP="00ED3229">
            <w:pPr>
              <w:jc w:val="center"/>
              <w:rPr>
                <w:rFonts w:cstheme="minorHAnsi"/>
                <w:sz w:val="24"/>
                <w:szCs w:val="24"/>
                <w:highlight w:val="cyan"/>
                <w:shd w:val="clear" w:color="FFFFFF" w:fill="D9D9D9"/>
              </w:rPr>
            </w:pPr>
            <w:hyperlink r:id="rId6" w:history="1">
              <w:r w:rsidRPr="00ED3229">
                <w:rPr>
                  <w:rStyle w:val="Hyperlink"/>
                  <w:rFonts w:cstheme="minorHAnsi"/>
                  <w:color w:val="auto"/>
                  <w:sz w:val="24"/>
                  <w:szCs w:val="24"/>
                  <w:shd w:val="clear" w:color="FFFFFF" w:fill="D9D9D9"/>
                </w:rPr>
                <w:t>https://doi.org/10.32622/978-81-931579-0-9-158</w:t>
              </w:r>
            </w:hyperlink>
          </w:p>
        </w:tc>
        <w:tc>
          <w:tcPr>
            <w:tcW w:w="2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47061C7" w14:textId="2DBAF7AB" w:rsidR="009B6C2C" w:rsidRPr="00ED3229" w:rsidRDefault="00ED3229" w:rsidP="00ED3229">
            <w:pPr>
              <w:jc w:val="center"/>
              <w:rPr>
                <w:rFonts w:cstheme="minorHAnsi"/>
                <w:sz w:val="24"/>
                <w:szCs w:val="24"/>
                <w:highlight w:val="cyan"/>
                <w:shd w:val="clear" w:color="FFFFFF" w:fill="D9D9D9"/>
              </w:rPr>
            </w:pPr>
            <w:r w:rsidRPr="00ED3229">
              <w:rPr>
                <w:rFonts w:ascii="TimesNewRomanPSMT" w:hAnsi="TimesNewRomanPSMT" w:cs="TimesNewRomanPSMT"/>
                <w:sz w:val="24"/>
                <w:szCs w:val="24"/>
                <w:lang w:val="en-IN" w:eastAsia="en-IN"/>
              </w:rPr>
              <w:t>2025</w:t>
            </w:r>
          </w:p>
        </w:tc>
      </w:tr>
      <w:tr w:rsidR="00B0014C" w14:paraId="272BCA86" w14:textId="77777777" w:rsidTr="00ED3229">
        <w:trPr>
          <w:trHeight w:val="844"/>
          <w:tblCellSpacing w:w="15" w:type="dxa"/>
        </w:trPr>
        <w:tc>
          <w:tcPr>
            <w:tcW w:w="2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ECEE41" w14:textId="22E68766" w:rsidR="00B0014C" w:rsidRPr="00ED3229" w:rsidRDefault="00B0014C" w:rsidP="00ED3229">
            <w:pPr>
              <w:jc w:val="center"/>
              <w:rPr>
                <w:rFonts w:cstheme="minorHAnsi"/>
                <w:sz w:val="24"/>
                <w:szCs w:val="24"/>
                <w:highlight w:val="cyan"/>
                <w:shd w:val="clear" w:color="FFFFFF" w:fill="D9D9D9"/>
              </w:rPr>
            </w:pPr>
            <w:r w:rsidRPr="00B0014C">
              <w:rPr>
                <w:rFonts w:cstheme="minorHAnsi"/>
                <w:sz w:val="24"/>
                <w:szCs w:val="24"/>
                <w:shd w:val="clear" w:color="FFFFFF" w:fill="D9D9D9"/>
              </w:rPr>
              <w:t>Accident Severity Detection Using Machine Learning Algorithms</w:t>
            </w:r>
          </w:p>
        </w:tc>
        <w:tc>
          <w:tcPr>
            <w:tcW w:w="3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EBC55D" w14:textId="77777777" w:rsidR="00B0014C" w:rsidRDefault="00B0014C" w:rsidP="00ED3229">
            <w:pPr>
              <w:jc w:val="center"/>
              <w:rPr>
                <w:rFonts w:cstheme="minorHAnsi"/>
                <w:sz w:val="24"/>
                <w:szCs w:val="24"/>
                <w:shd w:val="clear" w:color="FFFFFF" w:fill="D9D9D9"/>
              </w:rPr>
            </w:pPr>
            <w:r w:rsidRPr="00B0014C">
              <w:rPr>
                <w:rFonts w:cstheme="minorHAnsi"/>
                <w:sz w:val="24"/>
                <w:szCs w:val="24"/>
                <w:shd w:val="clear" w:color="FFFFFF" w:fill="D9D9D9"/>
              </w:rPr>
              <w:t>International Conference on Data Science, Machine Learning and Applications</w:t>
            </w:r>
          </w:p>
          <w:p w14:paraId="5A7EDF15" w14:textId="57819BDE" w:rsidR="00B0014C" w:rsidRDefault="00B0014C" w:rsidP="00ED3229">
            <w:pPr>
              <w:jc w:val="center"/>
              <w:rPr>
                <w:rFonts w:cstheme="minorHAnsi"/>
                <w:sz w:val="24"/>
                <w:szCs w:val="24"/>
                <w:shd w:val="clear" w:color="FFFFFF" w:fill="D9D9D9"/>
              </w:rPr>
            </w:pPr>
            <w:hyperlink r:id="rId7" w:history="1">
              <w:r w:rsidRPr="002A2DD4">
                <w:rPr>
                  <w:rStyle w:val="Hyperlink"/>
                  <w:rFonts w:cstheme="minorHAnsi"/>
                  <w:sz w:val="24"/>
                  <w:szCs w:val="24"/>
                  <w:shd w:val="clear" w:color="FFFFFF" w:fill="D9D9D9"/>
                </w:rPr>
                <w:t>https://link.springer.com/chapter/10.1007/978-981-97-8031-0_34</w:t>
              </w:r>
            </w:hyperlink>
          </w:p>
          <w:p w14:paraId="6B7CEB95" w14:textId="616C0385" w:rsidR="00B0014C" w:rsidRPr="00ED3229" w:rsidRDefault="00B0014C" w:rsidP="00ED3229">
            <w:pPr>
              <w:jc w:val="center"/>
              <w:rPr>
                <w:rFonts w:cstheme="minorHAnsi"/>
                <w:sz w:val="24"/>
                <w:szCs w:val="24"/>
                <w:shd w:val="clear" w:color="FFFFFF" w:fill="D9D9D9"/>
              </w:rPr>
            </w:pPr>
            <w:r w:rsidRPr="00B0014C">
              <w:rPr>
                <w:rFonts w:cstheme="minorHAnsi"/>
                <w:sz w:val="24"/>
                <w:szCs w:val="24"/>
                <w:shd w:val="clear" w:color="FFFFFF" w:fill="D9D9D9"/>
              </w:rPr>
              <w:t>https://doi.org/10.1007/978-981-97-8031-0_34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66A745" w14:textId="01576BD9" w:rsidR="00B0014C" w:rsidRPr="00ED3229" w:rsidRDefault="00B0014C" w:rsidP="00ED3229">
            <w:pPr>
              <w:jc w:val="center"/>
              <w:rPr>
                <w:rFonts w:ascii="TimesNewRomanPSMT" w:hAnsi="TimesNewRomanPSMT" w:cs="TimesNewRomanPSMT"/>
                <w:sz w:val="24"/>
                <w:szCs w:val="24"/>
                <w:lang w:val="en-IN" w:eastAsia="en-IN"/>
              </w:rPr>
            </w:pPr>
            <w:r w:rsidRPr="00ED3229">
              <w:rPr>
                <w:rFonts w:cstheme="minorHAnsi"/>
                <w:sz w:val="24"/>
                <w:szCs w:val="24"/>
                <w:lang w:val="en-IN" w:eastAsia="en-IN"/>
              </w:rPr>
              <w:t>2024</w:t>
            </w:r>
            <w:r w:rsidRPr="00ED3229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D3229" w14:paraId="254E7B54" w14:textId="77777777" w:rsidTr="00ED3229">
        <w:trPr>
          <w:trHeight w:val="844"/>
          <w:tblCellSpacing w:w="15" w:type="dxa"/>
        </w:trPr>
        <w:tc>
          <w:tcPr>
            <w:tcW w:w="2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52F7850" w14:textId="0B32B142" w:rsidR="00ED3229" w:rsidRPr="00ED3229" w:rsidRDefault="00ED3229" w:rsidP="00ED3229">
            <w:pPr>
              <w:pStyle w:val="Heading2"/>
              <w:shd w:val="clear" w:color="auto" w:fill="F7F7F7"/>
              <w:spacing w:beforeAutospacing="0" w:after="150" w:afterAutospacing="0" w:line="300" w:lineRule="atLeast"/>
              <w:jc w:val="center"/>
              <w:rPr>
                <w:rFonts w:asciiTheme="minorHAnsi" w:hAnsiTheme="minorHAnsi" w:cstheme="minorHAnsi" w:hint="default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 w:hint="default"/>
                <w:b w:val="0"/>
                <w:bCs w:val="0"/>
                <w:sz w:val="24"/>
                <w:szCs w:val="24"/>
              </w:rPr>
              <w:t xml:space="preserve">For Fuzzy Classification of </w:t>
            </w:r>
            <w:proofErr w:type="spellStart"/>
            <w:r>
              <w:rPr>
                <w:rFonts w:asciiTheme="minorHAnsi" w:hAnsiTheme="minorHAnsi" w:cstheme="minorHAnsi" w:hint="default"/>
                <w:b w:val="0"/>
                <w:bCs w:val="0"/>
                <w:sz w:val="24"/>
                <w:szCs w:val="24"/>
              </w:rPr>
              <w:t>DataBases</w:t>
            </w:r>
            <w:proofErr w:type="spellEnd"/>
            <w:r>
              <w:rPr>
                <w:rFonts w:asciiTheme="minorHAnsi" w:hAnsiTheme="minorHAnsi" w:cstheme="minorHAnsi" w:hint="default"/>
                <w:b w:val="0"/>
                <w:bCs w:val="0"/>
                <w:sz w:val="24"/>
                <w:szCs w:val="24"/>
              </w:rPr>
              <w:t xml:space="preserve"> with FCQL</w:t>
            </w:r>
          </w:p>
          <w:p w14:paraId="5A0E3CB9" w14:textId="5C9E8EA7" w:rsidR="00ED3229" w:rsidRDefault="00ED3229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F3C6064" w14:textId="31B0C312" w:rsidR="00ED3229" w:rsidRPr="00B0014C" w:rsidRDefault="00ED3229">
            <w:pPr>
              <w:rPr>
                <w:color w:val="00B050"/>
                <w:sz w:val="24"/>
                <w:szCs w:val="24"/>
                <w:shd w:val="clear" w:color="FFFFFF" w:fill="D9D9D9"/>
              </w:rPr>
            </w:pPr>
            <w:r w:rsidRPr="00B0014C">
              <w:rPr>
                <w:b/>
                <w:color w:val="000000"/>
                <w:sz w:val="24"/>
                <w:szCs w:val="24"/>
              </w:rPr>
              <w:t xml:space="preserve">INDUSTRIAL ENGINEERING </w:t>
            </w:r>
            <w:proofErr w:type="gramStart"/>
            <w:r w:rsidRPr="00B0014C">
              <w:rPr>
                <w:b/>
                <w:color w:val="000000"/>
                <w:sz w:val="24"/>
                <w:szCs w:val="24"/>
              </w:rPr>
              <w:t xml:space="preserve">JOURNAL </w:t>
            </w:r>
            <w:r w:rsidRPr="00B0014C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B0014C">
              <w:rPr>
                <w:color w:val="000000"/>
                <w:sz w:val="24"/>
                <w:szCs w:val="24"/>
              </w:rPr>
              <w:t xml:space="preserve"> UGC CARE Listed </w:t>
            </w:r>
            <w:proofErr w:type="gramStart"/>
            <w:r w:rsidRPr="00B0014C">
              <w:rPr>
                <w:color w:val="000000"/>
                <w:sz w:val="24"/>
                <w:szCs w:val="24"/>
              </w:rPr>
              <w:t>( Group</w:t>
            </w:r>
            <w:proofErr w:type="gramEnd"/>
            <w:r w:rsidRPr="00B0014C">
              <w:rPr>
                <w:color w:val="000000"/>
                <w:sz w:val="24"/>
                <w:szCs w:val="24"/>
              </w:rPr>
              <w:t xml:space="preserve"> -I) Journal </w:t>
            </w:r>
            <w:r w:rsidRPr="00B0014C">
              <w:rPr>
                <w:rFonts w:ascii="TimesNewRomanPSMT" w:hAnsi="TimesNewRomanPSMT" w:cs="TimesNewRomanPSMT"/>
                <w:sz w:val="24"/>
                <w:szCs w:val="24"/>
                <w:lang w:val="en-IN" w:eastAsia="en-IN"/>
              </w:rPr>
              <w:t>Vol. XVII &amp; Issue No. 01 January - 2024</w:t>
            </w:r>
            <w:r w:rsidRPr="00B0014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A4ADEB3" w14:textId="2869631C" w:rsidR="00ED3229" w:rsidRPr="00ED3229" w:rsidRDefault="00ED3229" w:rsidP="00ED3229">
            <w:pPr>
              <w:jc w:val="center"/>
              <w:rPr>
                <w:rFonts w:cstheme="minorHAnsi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ED3229">
              <w:rPr>
                <w:rFonts w:cstheme="minorHAnsi"/>
                <w:sz w:val="24"/>
                <w:szCs w:val="24"/>
                <w:lang w:val="en-IN" w:eastAsia="en-IN"/>
              </w:rPr>
              <w:t>2024</w:t>
            </w:r>
            <w:r w:rsidRPr="00ED3229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72B4265B" w14:textId="77777777" w:rsidR="009B6C2C" w:rsidRDefault="009B6C2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4306953" w14:textId="77777777" w:rsidR="009B6C2C" w:rsidRDefault="00D26B6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9B6C2C" w14:paraId="6005DE7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4536CB" w14:textId="77777777" w:rsidR="009B6C2C" w:rsidRDefault="00D26B6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53F8F1" w14:textId="77777777" w:rsidR="009B6C2C" w:rsidRDefault="00D26B6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81FE4E" w14:textId="77777777" w:rsidR="009B6C2C" w:rsidRDefault="00D26B6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9B6C2C" w14:paraId="21F60DFE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52751" w14:textId="77777777" w:rsidR="009B6C2C" w:rsidRDefault="009B6C2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323A52" w14:textId="77777777" w:rsidR="009B6C2C" w:rsidRDefault="009B6C2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F44B35" w14:textId="77777777" w:rsidR="009B6C2C" w:rsidRDefault="009B6C2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9B6C2C" w14:paraId="3FF0D35A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8385AA" w14:textId="77777777" w:rsidR="009B6C2C" w:rsidRDefault="009B6C2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ABB409" w14:textId="77777777" w:rsidR="009B6C2C" w:rsidRDefault="009B6C2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2678B0" w14:textId="77777777" w:rsidR="009B6C2C" w:rsidRDefault="009B6C2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4E8EE40" w14:textId="77777777" w:rsidR="009B6C2C" w:rsidRDefault="009B6C2C"/>
    <w:sectPr w:rsidR="009B6C2C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529490088">
    <w:abstractNumId w:val="1"/>
  </w:num>
  <w:num w:numId="2" w16cid:durableId="392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C"/>
    <w:rsid w:val="000255C0"/>
    <w:rsid w:val="00044A41"/>
    <w:rsid w:val="0007052A"/>
    <w:rsid w:val="002F432C"/>
    <w:rsid w:val="006C7461"/>
    <w:rsid w:val="007A15EA"/>
    <w:rsid w:val="00851062"/>
    <w:rsid w:val="00891422"/>
    <w:rsid w:val="009527AF"/>
    <w:rsid w:val="009B6C2C"/>
    <w:rsid w:val="00AA476F"/>
    <w:rsid w:val="00B0014C"/>
    <w:rsid w:val="00C07FFD"/>
    <w:rsid w:val="00C239EB"/>
    <w:rsid w:val="00C67A53"/>
    <w:rsid w:val="00D26B61"/>
    <w:rsid w:val="00DE6315"/>
    <w:rsid w:val="00ED3229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6C1CB9"/>
  <w15:docId w15:val="{7624F96F-A2D4-6749-87DA-F3B767A0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AA476F"/>
    <w:pPr>
      <w:ind w:left="720"/>
      <w:contextualSpacing/>
    </w:pPr>
  </w:style>
  <w:style w:type="character" w:styleId="Hyperlink">
    <w:name w:val="Hyperlink"/>
    <w:basedOn w:val="DefaultParagraphFont"/>
    <w:rsid w:val="00ED3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.springer.com/chapter/10.1007/978-981-97-8031-0_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2622/978-81-931579-0-9-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2025-05-25T05:56:00Z</dcterms:created>
  <dcterms:modified xsi:type="dcterms:W3CDTF">2025-05-27T10:17:00Z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