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7CCC" w14:textId="77777777" w:rsidR="00431965" w:rsidRDefault="000932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7A868941" w14:textId="77777777" w:rsidR="00431965" w:rsidRDefault="00431965">
      <w:pPr>
        <w:jc w:val="center"/>
        <w:rPr>
          <w:b/>
          <w:bCs/>
          <w:sz w:val="24"/>
          <w:szCs w:val="24"/>
        </w:rPr>
      </w:pPr>
    </w:p>
    <w:p w14:paraId="164C7914" w14:textId="77777777" w:rsidR="00431965" w:rsidRDefault="00093294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6A1C5B25" w14:textId="77777777" w:rsidR="0045505B" w:rsidRDefault="0045505B" w:rsidP="00586D03">
      <w:pPr>
        <w:jc w:val="both"/>
      </w:pPr>
    </w:p>
    <w:p w14:paraId="6BA7C136" w14:textId="5B4B12C8" w:rsidR="00431965" w:rsidRDefault="00093294" w:rsidP="00586D03">
      <w:pPr>
        <w:jc w:val="both"/>
      </w:pPr>
      <w:r>
        <w:t>NAME:</w:t>
      </w:r>
      <w:r w:rsidR="00586D03">
        <w:t xml:space="preserve"> </w:t>
      </w:r>
      <w:r w:rsidR="00BF08BA">
        <w:t>Dr.</w:t>
      </w:r>
      <w:r w:rsidR="00586D03">
        <w:t xml:space="preserve"> </w:t>
      </w:r>
      <w:r w:rsidR="00BF08BA">
        <w:t>K BALA</w:t>
      </w:r>
    </w:p>
    <w:p w14:paraId="70036A2C" w14:textId="77777777" w:rsidR="00431965" w:rsidRDefault="00093294" w:rsidP="0045505B">
      <w:pPr>
        <w:jc w:val="both"/>
      </w:pPr>
      <w:r>
        <w:t>DATE OF BIRTH:</w:t>
      </w:r>
      <w:r w:rsidR="00BF08BA">
        <w:t>30/08/1978</w:t>
      </w:r>
    </w:p>
    <w:p w14:paraId="65C12BA1" w14:textId="5CE18823" w:rsidR="00431965" w:rsidRDefault="00093294">
      <w:r>
        <w:t>DESIGNATION:</w:t>
      </w:r>
      <w:r w:rsidR="00BF08BA">
        <w:t xml:space="preserve"> ASSOCIATE PROFESSOR</w:t>
      </w:r>
    </w:p>
    <w:p w14:paraId="106EDF3E" w14:textId="53307D8E" w:rsidR="00431965" w:rsidRDefault="00093294">
      <w:r>
        <w:t>DEPARTMENT:</w:t>
      </w:r>
      <w:r w:rsidR="00BF08BA">
        <w:t xml:space="preserve"> CSE</w:t>
      </w:r>
    </w:p>
    <w:p w14:paraId="5B7EEB5D" w14:textId="064D9E6F" w:rsidR="00431965" w:rsidRDefault="00093294">
      <w:r>
        <w:t>EMAIL ID:</w:t>
      </w:r>
      <w:r w:rsidR="00BF08BA">
        <w:t xml:space="preserve"> kbalu443@gmail.com</w:t>
      </w:r>
    </w:p>
    <w:p w14:paraId="50A9C7F4" w14:textId="77777777" w:rsidR="00431965" w:rsidRDefault="00093294" w:rsidP="0045505B">
      <w:r>
        <w:t>DATE OF JOINING:</w:t>
      </w:r>
      <w:r w:rsidR="00BF08BA">
        <w:t xml:space="preserve"> 24/09/2022</w:t>
      </w:r>
      <w:r>
        <w:tab/>
      </w:r>
      <w:r>
        <w:tab/>
      </w:r>
      <w:r>
        <w:tab/>
      </w:r>
      <w:r>
        <w:tab/>
      </w:r>
    </w:p>
    <w:p w14:paraId="7B513B76" w14:textId="6AC3C6BD" w:rsidR="00431965" w:rsidRDefault="00093294">
      <w:r>
        <w:t>EMPLOYEE ID:</w:t>
      </w:r>
      <w:r w:rsidR="009E7C6A">
        <w:t xml:space="preserve"> AITS041061</w:t>
      </w:r>
    </w:p>
    <w:p w14:paraId="76630B69" w14:textId="77777777" w:rsidR="00431965" w:rsidRDefault="00093294">
      <w:r>
        <w:tab/>
      </w:r>
    </w:p>
    <w:p w14:paraId="50B9AA90" w14:textId="77777777" w:rsidR="00431965" w:rsidRDefault="00431965"/>
    <w:p w14:paraId="2606A8F6" w14:textId="77777777" w:rsidR="00431965" w:rsidRDefault="0009329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688CAEA5" w14:textId="77777777" w:rsidR="00431965" w:rsidRDefault="00431965"/>
    <w:p w14:paraId="7814E281" w14:textId="77777777" w:rsidR="00BF08BA" w:rsidRDefault="00BF08BA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31965" w14:paraId="6ED222BF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4264A6" w14:textId="77777777" w:rsidR="00431965" w:rsidRDefault="0009329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1C22D4" w14:textId="77777777" w:rsidR="00431965" w:rsidRDefault="0009329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70CF6B" w14:textId="77777777" w:rsidR="00431965" w:rsidRDefault="0009329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31965" w14:paraId="43A6A47D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8BE24A" w14:textId="77777777" w:rsidR="00431965" w:rsidRDefault="00BF08BA" w:rsidP="00BF08BA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>Ph.D.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74EFC0" w14:textId="77777777" w:rsidR="00431965" w:rsidRDefault="00BF08BA" w:rsidP="00BF08BA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 xml:space="preserve">SSSUTMS (Sri </w:t>
            </w:r>
            <w:proofErr w:type="spellStart"/>
            <w:r w:rsidRPr="00AB27E9">
              <w:rPr>
                <w:sz w:val="24"/>
              </w:rPr>
              <w:t>SatyaSai</w:t>
            </w:r>
            <w:proofErr w:type="spellEnd"/>
            <w:r w:rsidRPr="00AB27E9">
              <w:rPr>
                <w:sz w:val="24"/>
              </w:rPr>
              <w:t xml:space="preserve"> University of Technology </w:t>
            </w:r>
            <w:r w:rsidRPr="00AB27E9">
              <w:rPr>
                <w:spacing w:val="-12"/>
                <w:sz w:val="24"/>
              </w:rPr>
              <w:t>&amp;</w:t>
            </w:r>
            <w:proofErr w:type="spellStart"/>
            <w:r w:rsidRPr="00AB27E9">
              <w:rPr>
                <w:sz w:val="24"/>
              </w:rPr>
              <w:t>MedicalSciences,Sehore</w:t>
            </w:r>
            <w:proofErr w:type="spellEnd"/>
            <w:r w:rsidRPr="00AB27E9">
              <w:rPr>
                <w:sz w:val="24"/>
              </w:rPr>
              <w:t>)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1E5B70" w14:textId="77777777" w:rsidR="00431965" w:rsidRDefault="00BF08B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>2021</w:t>
            </w:r>
          </w:p>
        </w:tc>
      </w:tr>
      <w:tr w:rsidR="00431965" w14:paraId="07E90C95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013037" w14:textId="77777777" w:rsidR="00431965" w:rsidRDefault="00BF08BA" w:rsidP="00BF08BA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 w:rsidRPr="00AB27E9">
              <w:rPr>
                <w:sz w:val="24"/>
              </w:rPr>
              <w:t>M.Tech</w:t>
            </w:r>
            <w:proofErr w:type="spellEnd"/>
            <w:r w:rsidRPr="00AB27E9">
              <w:rPr>
                <w:sz w:val="24"/>
              </w:rPr>
              <w:t>(DECS)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A3A1E5" w14:textId="77777777" w:rsidR="00431965" w:rsidRDefault="00BF08B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 xml:space="preserve">S.K.T.R.M College of </w:t>
            </w:r>
            <w:proofErr w:type="spellStart"/>
            <w:r w:rsidRPr="00AB27E9">
              <w:rPr>
                <w:sz w:val="24"/>
              </w:rPr>
              <w:t>Engg</w:t>
            </w:r>
            <w:proofErr w:type="spellEnd"/>
            <w:r w:rsidRPr="00AB27E9">
              <w:rPr>
                <w:sz w:val="24"/>
              </w:rPr>
              <w:t xml:space="preserve">, </w:t>
            </w:r>
            <w:proofErr w:type="spellStart"/>
            <w:r w:rsidRPr="00AB27E9">
              <w:rPr>
                <w:sz w:val="24"/>
              </w:rPr>
              <w:t>Kondair</w:t>
            </w:r>
            <w:proofErr w:type="spellEnd"/>
            <w:r w:rsidRPr="00AB27E9">
              <w:rPr>
                <w:sz w:val="24"/>
              </w:rPr>
              <w:t xml:space="preserve">, </w:t>
            </w:r>
            <w:proofErr w:type="spellStart"/>
            <w:r w:rsidRPr="00AB27E9">
              <w:rPr>
                <w:sz w:val="24"/>
              </w:rPr>
              <w:t>Mahaboobnagar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86A808" w14:textId="77777777" w:rsidR="00431965" w:rsidRDefault="00BF08B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>2012</w:t>
            </w:r>
          </w:p>
        </w:tc>
      </w:tr>
      <w:tr w:rsidR="00431965" w14:paraId="69DB6469" w14:textId="77777777" w:rsidTr="00BF08BA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46328" w14:textId="77777777" w:rsidR="00431965" w:rsidRDefault="00BF08BA" w:rsidP="00BF08BA">
            <w:pPr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proofErr w:type="spellStart"/>
            <w:r w:rsidRPr="00AB27E9">
              <w:rPr>
                <w:sz w:val="24"/>
              </w:rPr>
              <w:t>B.Tech</w:t>
            </w:r>
            <w:proofErr w:type="spellEnd"/>
            <w:r w:rsidRPr="00AB27E9">
              <w:rPr>
                <w:sz w:val="24"/>
              </w:rPr>
              <w:t xml:space="preserve"> (ECE)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ACC3C1" w14:textId="77777777" w:rsidR="00431965" w:rsidRDefault="00BF08BA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 xml:space="preserve">J.N.T.U.A </w:t>
            </w:r>
            <w:proofErr w:type="spellStart"/>
            <w:r w:rsidRPr="00AB27E9">
              <w:rPr>
                <w:sz w:val="24"/>
              </w:rPr>
              <w:t>Ananthapur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DEB53B" w14:textId="77777777" w:rsidR="00431965" w:rsidRDefault="00BF08BA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AB27E9">
              <w:rPr>
                <w:sz w:val="24"/>
              </w:rPr>
              <w:t>2000</w:t>
            </w:r>
          </w:p>
        </w:tc>
      </w:tr>
      <w:tr w:rsidR="00BF08BA" w14:paraId="08FB2096" w14:textId="77777777" w:rsidTr="00BF08BA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0A7F107" w14:textId="77777777" w:rsidR="00BF08BA" w:rsidRPr="00AB27E9" w:rsidRDefault="00BF08BA" w:rsidP="00BF08BA">
            <w:pPr>
              <w:textAlignment w:val="bottom"/>
              <w:rPr>
                <w:sz w:val="24"/>
              </w:rPr>
            </w:pPr>
            <w:r w:rsidRPr="00AB27E9">
              <w:rPr>
                <w:sz w:val="24"/>
              </w:rPr>
              <w:t>INTERMEDIATE(M.P.C)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D66E0F" w14:textId="77777777" w:rsidR="00BF08BA" w:rsidRPr="00AB27E9" w:rsidRDefault="00BF08BA">
            <w:pPr>
              <w:jc w:val="center"/>
              <w:textAlignment w:val="bottom"/>
              <w:rPr>
                <w:sz w:val="24"/>
              </w:rPr>
            </w:pPr>
            <w:r w:rsidRPr="00AB27E9">
              <w:rPr>
                <w:sz w:val="24"/>
              </w:rPr>
              <w:t xml:space="preserve">A.P.R.J.C, </w:t>
            </w:r>
            <w:proofErr w:type="spellStart"/>
            <w:r w:rsidRPr="00AB27E9">
              <w:rPr>
                <w:sz w:val="24"/>
              </w:rPr>
              <w:t>Nagarjunasagar</w:t>
            </w:r>
            <w:proofErr w:type="spellEnd"/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93174" w14:textId="77777777" w:rsidR="00BF08BA" w:rsidRPr="00AB27E9" w:rsidRDefault="00BF08BA">
            <w:pPr>
              <w:tabs>
                <w:tab w:val="left" w:pos="4200"/>
              </w:tabs>
              <w:jc w:val="both"/>
              <w:textAlignment w:val="bottom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</w:tr>
      <w:tr w:rsidR="00BF08BA" w14:paraId="49454241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1DCE45" w14:textId="77777777" w:rsidR="00BF08BA" w:rsidRPr="00AB27E9" w:rsidRDefault="00BF08BA" w:rsidP="00BF08BA">
            <w:pPr>
              <w:textAlignment w:val="bottom"/>
              <w:rPr>
                <w:sz w:val="24"/>
              </w:rPr>
            </w:pPr>
            <w:r w:rsidRPr="00AB27E9">
              <w:rPr>
                <w:sz w:val="24"/>
              </w:rPr>
              <w:t>S.S.C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7EF441" w14:textId="77777777" w:rsidR="00BF08BA" w:rsidRPr="00AB27E9" w:rsidRDefault="00BF08BA">
            <w:pPr>
              <w:jc w:val="center"/>
              <w:textAlignment w:val="bottom"/>
              <w:rPr>
                <w:sz w:val="24"/>
              </w:rPr>
            </w:pPr>
            <w:r w:rsidRPr="00AB27E9">
              <w:rPr>
                <w:sz w:val="24"/>
              </w:rPr>
              <w:t>A.P.R.S, Srisailam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6D0428" w14:textId="77777777" w:rsidR="00BF08BA" w:rsidRDefault="00BF08BA">
            <w:pPr>
              <w:tabs>
                <w:tab w:val="left" w:pos="4200"/>
              </w:tabs>
              <w:jc w:val="both"/>
              <w:textAlignment w:val="bottom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</w:tr>
    </w:tbl>
    <w:p w14:paraId="010B9BA6" w14:textId="77777777" w:rsidR="00431965" w:rsidRDefault="00431965"/>
    <w:p w14:paraId="355ECF3A" w14:textId="77777777" w:rsidR="00431965" w:rsidRDefault="00431965"/>
    <w:p w14:paraId="1140A616" w14:textId="77777777" w:rsidR="00431965" w:rsidRDefault="00431965"/>
    <w:p w14:paraId="783059F1" w14:textId="77777777" w:rsidR="00431965" w:rsidRDefault="00431965" w:rsidP="007E3CF4">
      <w:pPr>
        <w:ind w:left="-450" w:firstLine="90"/>
      </w:pPr>
    </w:p>
    <w:p w14:paraId="71F760BB" w14:textId="77777777" w:rsidR="00431965" w:rsidRDefault="00431965"/>
    <w:p w14:paraId="3A46D700" w14:textId="77777777" w:rsidR="00431965" w:rsidRDefault="0009329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4AB2F896" w14:textId="77777777" w:rsidR="00431965" w:rsidRDefault="0009329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Wireless communication</w:t>
      </w:r>
    </w:p>
    <w:p w14:paraId="4EF7674F" w14:textId="77777777" w:rsidR="00431965" w:rsidRDefault="0009329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5</w:t>
      </w:r>
    </w:p>
    <w:p w14:paraId="04433338" w14:textId="77777777" w:rsidR="00431965" w:rsidRDefault="0009329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lastRenderedPageBreak/>
        <w:t>Awards Received 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2110A5F1" w14:textId="77777777" w:rsidR="00431965" w:rsidRDefault="0009329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6BAC3AE" w14:textId="77777777" w:rsidR="00431965" w:rsidRDefault="00093294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-</w:t>
      </w:r>
    </w:p>
    <w:p w14:paraId="15F1955F" w14:textId="77777777" w:rsidR="00431965" w:rsidRDefault="00093294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30</w:t>
      </w:r>
    </w:p>
    <w:p w14:paraId="6FFC28F6" w14:textId="77777777" w:rsidR="00431965" w:rsidRDefault="00093294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32 Batches</w:t>
      </w:r>
    </w:p>
    <w:p w14:paraId="37BC6233" w14:textId="77777777" w:rsidR="00431965" w:rsidRDefault="00431965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11009AE" w14:textId="77777777" w:rsidR="00431965" w:rsidRDefault="00093294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6F50392A" w14:textId="77777777" w:rsidR="00946508" w:rsidRDefault="00093294" w:rsidP="00946508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r w:rsid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1.Operating Systems,</w:t>
      </w:r>
    </w:p>
    <w:p w14:paraId="73AE021B" w14:textId="77777777" w:rsidR="00946508" w:rsidRDefault="00946508" w:rsidP="00946508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2.  Computer </w:t>
      </w:r>
      <w:r w:rsidR="00BF08BA" w:rsidRP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system Architecture,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7593BDC4" w14:textId="77777777" w:rsidR="003823E6" w:rsidRDefault="00946508" w:rsidP="00946508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 </w:t>
      </w:r>
      <w:r w:rsidR="00BF08BA" w:rsidRP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3.Digita</w:t>
      </w:r>
      <w:r w:rsidR="003823E6" w:rsidRP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logic&amp; computer </w:t>
      </w:r>
      <w:r w:rsidR="00BF08BA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Organization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3FE40110" w14:textId="77777777" w:rsidR="00946508" w:rsidRDefault="003823E6" w:rsidP="00946508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4. Internet of Things   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5.SS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6.EDC,7.DSP</w:t>
      </w:r>
      <w:proofErr w:type="gramEnd"/>
      <w:r w:rsidR="00946508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29099C34" w14:textId="77777777" w:rsidR="00586D03" w:rsidRDefault="00946508" w:rsidP="00946508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</w:t>
      </w:r>
      <w:r w:rsidR="00586D0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8.AWP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9.MWE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10.EMTL</w:t>
      </w:r>
      <w:proofErr w:type="gramEnd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11.LICA</w:t>
      </w:r>
      <w:proofErr w:type="gramEnd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, 12 ES,</w:t>
      </w:r>
    </w:p>
    <w:p w14:paraId="70BA451D" w14:textId="77777777" w:rsidR="00586D03" w:rsidRDefault="00586D03" w:rsidP="00586D03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13.MP&amp;MC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,14.AC,</w:t>
      </w:r>
      <w:proofErr w:type="gramStart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15,DC</w:t>
      </w:r>
      <w:proofErr w:type="gramEnd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16.STLD</w:t>
      </w:r>
      <w:proofErr w:type="gramEnd"/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</w:p>
    <w:p w14:paraId="34FA5BA7" w14:textId="77777777" w:rsidR="003823E6" w:rsidRDefault="00586D03" w:rsidP="00586D03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             </w:t>
      </w:r>
      <w:r w:rsidR="003823E6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17.DLD,18</w:t>
      </w:r>
      <w:r w:rsidR="007E3CF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WC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</w:t>
      </w:r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19.DICA</w:t>
      </w:r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,20.CMC</w:t>
      </w:r>
    </w:p>
    <w:p w14:paraId="039AE1B9" w14:textId="77777777" w:rsidR="00431965" w:rsidRDefault="00093294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657" w:tblpY="185"/>
        <w:tblOverlap w:val="never"/>
        <w:tblW w:w="1082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4"/>
        <w:gridCol w:w="3151"/>
        <w:gridCol w:w="2268"/>
      </w:tblGrid>
      <w:tr w:rsidR="00946508" w14:paraId="05D459F0" w14:textId="77777777" w:rsidTr="00946508">
        <w:trPr>
          <w:trHeight w:val="886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7D237B1" w14:textId="77777777" w:rsidR="00431965" w:rsidRDefault="00093294" w:rsidP="0094650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Title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6AF7811" w14:textId="77777777" w:rsidR="00431965" w:rsidRDefault="00093294" w:rsidP="00946508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Publisher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49DD3D5" w14:textId="77777777" w:rsidR="00431965" w:rsidRDefault="00946508" w:rsidP="00946508">
            <w:pPr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 xml:space="preserve">    </w:t>
            </w:r>
            <w:r w:rsidR="00093294"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</w:rPr>
              <w:t>Published Year</w:t>
            </w:r>
          </w:p>
        </w:tc>
      </w:tr>
      <w:tr w:rsidR="00946508" w14:paraId="5ECFF42D" w14:textId="77777777" w:rsidTr="00946508">
        <w:trPr>
          <w:trHeight w:val="825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8B1192" w14:textId="77777777" w:rsidR="007E3CF4" w:rsidRDefault="007E3CF4" w:rsidP="00946508">
            <w:pPr>
              <w:spacing w:line="220" w:lineRule="auto"/>
              <w:ind w:left="170" w:right="724" w:hanging="90"/>
              <w:rPr>
                <w:sz w:val="25"/>
              </w:rPr>
            </w:pPr>
            <w:r>
              <w:rPr>
                <w:color w:val="212121"/>
                <w:sz w:val="18"/>
              </w:rPr>
              <w:t>1.</w:t>
            </w:r>
            <w:r>
              <w:rPr>
                <w:color w:val="212121"/>
                <w:sz w:val="25"/>
              </w:rPr>
              <w:t>Optimized attention neural network based joint link misalignment and beam divergence power optimization for underwater optical wireless</w:t>
            </w:r>
          </w:p>
          <w:p w14:paraId="782DEF85" w14:textId="77777777" w:rsidR="00431965" w:rsidRDefault="00431965" w:rsidP="0094650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4AA739" w14:textId="77777777" w:rsidR="00431965" w:rsidRDefault="007E3CF4" w:rsidP="00946508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rPr>
                <w:color w:val="212121"/>
                <w:sz w:val="18"/>
              </w:rPr>
              <w:t>Optical and Quantum Electronics,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FDEA61" w14:textId="77777777" w:rsidR="007E3CF4" w:rsidRDefault="007E3CF4" w:rsidP="00946508">
            <w:pPr>
              <w:spacing w:before="169" w:line="307" w:lineRule="auto"/>
              <w:ind w:right="1748"/>
              <w:rPr>
                <w:sz w:val="18"/>
              </w:rPr>
            </w:pPr>
            <w:r>
              <w:rPr>
                <w:color w:val="212121"/>
                <w:sz w:val="18"/>
              </w:rPr>
              <w:t>2024</w:t>
            </w:r>
          </w:p>
          <w:p w14:paraId="07157FAE" w14:textId="77777777" w:rsidR="00431965" w:rsidRDefault="00431965" w:rsidP="00946508">
            <w:pPr>
              <w:rPr>
                <w:color w:val="00B050"/>
                <w:highlight w:val="cyan"/>
                <w:shd w:val="clear" w:color="FFFFFF" w:fill="D9D9D9"/>
              </w:rPr>
            </w:pPr>
          </w:p>
        </w:tc>
      </w:tr>
      <w:tr w:rsidR="00946508" w14:paraId="5F478DBC" w14:textId="77777777" w:rsidTr="00946508">
        <w:trPr>
          <w:trHeight w:val="825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AD74480" w14:textId="77777777" w:rsidR="007E3CF4" w:rsidRDefault="007E3CF4" w:rsidP="00946508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sz w:val="25"/>
              </w:rPr>
            </w:pPr>
            <w:r>
              <w:rPr>
                <w:color w:val="212121"/>
                <w:sz w:val="18"/>
              </w:rPr>
              <w:t>2.</w:t>
            </w:r>
            <w:r>
              <w:rPr>
                <w:color w:val="212121"/>
                <w:w w:val="105"/>
                <w:sz w:val="25"/>
              </w:rPr>
              <w:t>EmotionRecognitionUsingSpeech</w:t>
            </w:r>
            <w:r>
              <w:rPr>
                <w:color w:val="212121"/>
                <w:spacing w:val="-2"/>
                <w:w w:val="105"/>
                <w:sz w:val="25"/>
              </w:rPr>
              <w:t>Processing</w:t>
            </w:r>
          </w:p>
          <w:p w14:paraId="5F6BE0C1" w14:textId="77777777" w:rsidR="007E3CF4" w:rsidRDefault="007E3CF4" w:rsidP="00946508">
            <w:pPr>
              <w:spacing w:line="220" w:lineRule="auto"/>
              <w:ind w:left="260" w:right="724" w:hanging="265"/>
              <w:rPr>
                <w:color w:val="212121"/>
                <w:sz w:val="18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9A2880" w14:textId="77777777" w:rsidR="007E3CF4" w:rsidRDefault="0074381B" w:rsidP="00946508">
            <w:pPr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TELEMATIQUE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D108EEA" w14:textId="77777777" w:rsidR="007E3CF4" w:rsidRDefault="0074381B" w:rsidP="00946508">
            <w:pPr>
              <w:spacing w:before="169" w:line="307" w:lineRule="auto"/>
              <w:ind w:right="1748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2024</w:t>
            </w:r>
          </w:p>
        </w:tc>
      </w:tr>
      <w:tr w:rsidR="00946508" w14:paraId="66608DCE" w14:textId="77777777" w:rsidTr="00946508">
        <w:trPr>
          <w:trHeight w:val="704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154042" w14:textId="77777777" w:rsidR="0074381B" w:rsidRPr="0074381B" w:rsidRDefault="0074381B" w:rsidP="00946508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81B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3.</w:t>
            </w:r>
            <w:r w:rsidRPr="0074381B">
              <w:rPr>
                <w:rFonts w:ascii="Times New Roman" w:hAnsi="Times New Roman" w:cs="Times New Roman"/>
                <w:color w:val="212121"/>
                <w:w w:val="105"/>
                <w:sz w:val="24"/>
                <w:szCs w:val="24"/>
              </w:rPr>
              <w:t>AHybridFusionmodelforBrainTumorImagesofMriand</w:t>
            </w:r>
            <w:r w:rsidRPr="0074381B">
              <w:rPr>
                <w:rFonts w:ascii="Times New Roman" w:hAnsi="Times New Roman" w:cs="Times New Roman"/>
                <w:color w:val="212121"/>
                <w:spacing w:val="-5"/>
                <w:w w:val="105"/>
                <w:sz w:val="24"/>
                <w:szCs w:val="24"/>
              </w:rPr>
              <w:t>CT</w:t>
            </w:r>
          </w:p>
          <w:p w14:paraId="654F1172" w14:textId="77777777" w:rsidR="0074381B" w:rsidRDefault="0074381B" w:rsidP="00946508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color w:val="212121"/>
                <w:sz w:val="18"/>
              </w:rPr>
            </w:pPr>
          </w:p>
        </w:tc>
        <w:tc>
          <w:tcPr>
            <w:tcW w:w="3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5D2AB7" w14:textId="77777777" w:rsidR="0074381B" w:rsidRDefault="0074381B" w:rsidP="00946508">
            <w:pPr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 xml:space="preserve">The international journal of </w:t>
            </w:r>
            <w:r w:rsidR="00E4436F">
              <w:rPr>
                <w:color w:val="212121"/>
                <w:sz w:val="18"/>
              </w:rPr>
              <w:t>Analytical and experimental mode analysis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3C8254" w14:textId="77777777" w:rsidR="0074381B" w:rsidRDefault="0074381B" w:rsidP="00946508">
            <w:pPr>
              <w:spacing w:before="169" w:line="307" w:lineRule="auto"/>
              <w:ind w:right="1748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2021</w:t>
            </w:r>
          </w:p>
        </w:tc>
      </w:tr>
      <w:tr w:rsidR="00946508" w14:paraId="7BBA74D5" w14:textId="77777777" w:rsidTr="00946508">
        <w:trPr>
          <w:trHeight w:val="825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12D0802" w14:textId="77777777" w:rsidR="0074381B" w:rsidRDefault="0074381B" w:rsidP="00946508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4.</w:t>
            </w:r>
            <w:r w:rsidRPr="0074381B">
              <w:rPr>
                <w:color w:val="212121"/>
                <w:w w:val="105"/>
                <w:sz w:val="22"/>
              </w:rPr>
              <w:t>A STUDY OF WIRELESS HETEROGENEOUS NETWORKS WITH RESPECT TO SEAMLESS MOBILITY AND SECURITY PROVISIONING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98FBFB" w14:textId="77777777" w:rsidR="0074381B" w:rsidRDefault="0074381B" w:rsidP="00946508">
            <w:pPr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THE JOURNAL OF ORIENTAL RESEARCH MADRAS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07C26C" w14:textId="77777777" w:rsidR="0074381B" w:rsidRDefault="0074381B" w:rsidP="00946508">
            <w:pPr>
              <w:spacing w:before="169" w:line="307" w:lineRule="auto"/>
              <w:ind w:right="1748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2020</w:t>
            </w:r>
          </w:p>
        </w:tc>
      </w:tr>
      <w:tr w:rsidR="00946508" w14:paraId="76D61E3F" w14:textId="77777777" w:rsidTr="00946508">
        <w:trPr>
          <w:trHeight w:val="825"/>
          <w:tblCellSpacing w:w="15" w:type="dxa"/>
        </w:trPr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211A26" w14:textId="77777777" w:rsidR="0074381B" w:rsidRDefault="0074381B" w:rsidP="00946508">
            <w:pPr>
              <w:widowControl w:val="0"/>
              <w:tabs>
                <w:tab w:val="left" w:pos="1123"/>
              </w:tabs>
              <w:autoSpaceDE w:val="0"/>
              <w:autoSpaceDN w:val="0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5.</w:t>
            </w:r>
            <w:r w:rsidRPr="0074381B">
              <w:rPr>
                <w:rFonts w:ascii="Times New Roman" w:hAnsi="Times New Roman" w:cs="Times New Roman"/>
                <w:color w:val="212121"/>
                <w:w w:val="105"/>
                <w:sz w:val="22"/>
              </w:rPr>
              <w:t>ASTUDYOFFASTERAUTHENTICATIONANDMINIMUMLATENCYDURING VERTICAL HANDOVER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F4E690" w14:textId="77777777" w:rsidR="0074381B" w:rsidRDefault="0074381B" w:rsidP="00946508">
            <w:pPr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NEW HORIZONS</w:t>
            </w:r>
          </w:p>
        </w:tc>
        <w:tc>
          <w:tcPr>
            <w:tcW w:w="22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3E1C71" w14:textId="77777777" w:rsidR="0074381B" w:rsidRDefault="0074381B" w:rsidP="00946508">
            <w:pPr>
              <w:spacing w:before="169" w:line="307" w:lineRule="auto"/>
              <w:ind w:right="1748"/>
              <w:rPr>
                <w:color w:val="212121"/>
                <w:sz w:val="18"/>
              </w:rPr>
            </w:pPr>
            <w:r>
              <w:rPr>
                <w:color w:val="212121"/>
                <w:sz w:val="18"/>
              </w:rPr>
              <w:t>2019</w:t>
            </w:r>
          </w:p>
        </w:tc>
      </w:tr>
    </w:tbl>
    <w:p w14:paraId="0F535931" w14:textId="77777777" w:rsidR="00431965" w:rsidRDefault="0043196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B915B7C" w14:textId="77777777" w:rsidR="00431965" w:rsidRDefault="00093294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31965" w14:paraId="3BEAA20C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6F5DBD" w14:textId="77777777" w:rsidR="00431965" w:rsidRDefault="0009329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6C169E" w14:textId="77777777" w:rsidR="00431965" w:rsidRDefault="0009329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AC8802" w14:textId="77777777" w:rsidR="00431965" w:rsidRDefault="0009329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431965" w14:paraId="5B76163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5780CD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F4F52A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6E2B0B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431965" w14:paraId="2DAAD5FA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3F3849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5F2F7A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ACFE76" w14:textId="77777777" w:rsidR="00431965" w:rsidRDefault="0043196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0DDFA945" w14:textId="77777777" w:rsidR="00431965" w:rsidRDefault="00431965"/>
    <w:sectPr w:rsidR="00431965" w:rsidSect="007E3CF4">
      <w:pgSz w:w="11906" w:h="16838"/>
      <w:pgMar w:top="840" w:right="13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7377154"/>
    <w:multiLevelType w:val="hybridMultilevel"/>
    <w:tmpl w:val="DAE29B86"/>
    <w:lvl w:ilvl="0" w:tplc="C9B47C9E">
      <w:start w:val="2"/>
      <w:numFmt w:val="decimal"/>
      <w:lvlText w:val="%1."/>
      <w:lvlJc w:val="left"/>
      <w:pPr>
        <w:ind w:left="1125" w:hanging="26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12121"/>
        <w:spacing w:val="0"/>
        <w:w w:val="96"/>
        <w:sz w:val="18"/>
        <w:szCs w:val="18"/>
        <w:lang w:val="en-US" w:eastAsia="en-US" w:bidi="ar-SA"/>
      </w:rPr>
    </w:lvl>
    <w:lvl w:ilvl="1" w:tplc="4E3E340C">
      <w:numFmt w:val="bullet"/>
      <w:lvlText w:val="•"/>
      <w:lvlJc w:val="left"/>
      <w:pPr>
        <w:ind w:left="2028" w:hanging="265"/>
      </w:pPr>
      <w:rPr>
        <w:lang w:val="en-US" w:eastAsia="en-US" w:bidi="ar-SA"/>
      </w:rPr>
    </w:lvl>
    <w:lvl w:ilvl="2" w:tplc="15B8B490">
      <w:numFmt w:val="bullet"/>
      <w:lvlText w:val="•"/>
      <w:lvlJc w:val="left"/>
      <w:pPr>
        <w:ind w:left="2936" w:hanging="265"/>
      </w:pPr>
      <w:rPr>
        <w:lang w:val="en-US" w:eastAsia="en-US" w:bidi="ar-SA"/>
      </w:rPr>
    </w:lvl>
    <w:lvl w:ilvl="3" w:tplc="98F0A748">
      <w:numFmt w:val="bullet"/>
      <w:lvlText w:val="•"/>
      <w:lvlJc w:val="left"/>
      <w:pPr>
        <w:ind w:left="3845" w:hanging="265"/>
      </w:pPr>
      <w:rPr>
        <w:lang w:val="en-US" w:eastAsia="en-US" w:bidi="ar-SA"/>
      </w:rPr>
    </w:lvl>
    <w:lvl w:ilvl="4" w:tplc="F2C2C418">
      <w:numFmt w:val="bullet"/>
      <w:lvlText w:val="•"/>
      <w:lvlJc w:val="left"/>
      <w:pPr>
        <w:ind w:left="4753" w:hanging="265"/>
      </w:pPr>
      <w:rPr>
        <w:lang w:val="en-US" w:eastAsia="en-US" w:bidi="ar-SA"/>
      </w:rPr>
    </w:lvl>
    <w:lvl w:ilvl="5" w:tplc="78361C1A">
      <w:numFmt w:val="bullet"/>
      <w:lvlText w:val="•"/>
      <w:lvlJc w:val="left"/>
      <w:pPr>
        <w:ind w:left="5662" w:hanging="265"/>
      </w:pPr>
      <w:rPr>
        <w:lang w:val="en-US" w:eastAsia="en-US" w:bidi="ar-SA"/>
      </w:rPr>
    </w:lvl>
    <w:lvl w:ilvl="6" w:tplc="74566998">
      <w:numFmt w:val="bullet"/>
      <w:lvlText w:val="•"/>
      <w:lvlJc w:val="left"/>
      <w:pPr>
        <w:ind w:left="6570" w:hanging="265"/>
      </w:pPr>
      <w:rPr>
        <w:lang w:val="en-US" w:eastAsia="en-US" w:bidi="ar-SA"/>
      </w:rPr>
    </w:lvl>
    <w:lvl w:ilvl="7" w:tplc="8128504E">
      <w:numFmt w:val="bullet"/>
      <w:lvlText w:val="•"/>
      <w:lvlJc w:val="left"/>
      <w:pPr>
        <w:ind w:left="7479" w:hanging="265"/>
      </w:pPr>
      <w:rPr>
        <w:lang w:val="en-US" w:eastAsia="en-US" w:bidi="ar-SA"/>
      </w:rPr>
    </w:lvl>
    <w:lvl w:ilvl="8" w:tplc="3754E1FA">
      <w:numFmt w:val="bullet"/>
      <w:lvlText w:val="•"/>
      <w:lvlJc w:val="left"/>
      <w:pPr>
        <w:ind w:left="8387" w:hanging="265"/>
      </w:pPr>
      <w:rPr>
        <w:lang w:val="en-US" w:eastAsia="en-US" w:bidi="ar-SA"/>
      </w:rPr>
    </w:lvl>
  </w:abstractNum>
  <w:num w:numId="1" w16cid:durableId="95028621">
    <w:abstractNumId w:val="1"/>
  </w:num>
  <w:num w:numId="2" w16cid:durableId="856653219">
    <w:abstractNumId w:val="0"/>
  </w:num>
  <w:num w:numId="3" w16cid:durableId="41393485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65"/>
    <w:rsid w:val="00093294"/>
    <w:rsid w:val="003823E6"/>
    <w:rsid w:val="00431965"/>
    <w:rsid w:val="0045505B"/>
    <w:rsid w:val="00557541"/>
    <w:rsid w:val="00586D03"/>
    <w:rsid w:val="006E526B"/>
    <w:rsid w:val="0074381B"/>
    <w:rsid w:val="007E3CF4"/>
    <w:rsid w:val="00946508"/>
    <w:rsid w:val="009E7C6A"/>
    <w:rsid w:val="00AA3C01"/>
    <w:rsid w:val="00AD6B7A"/>
    <w:rsid w:val="00B40D7D"/>
    <w:rsid w:val="00BF08BA"/>
    <w:rsid w:val="00E35B68"/>
    <w:rsid w:val="00E4436F"/>
    <w:rsid w:val="00EE1A6F"/>
    <w:rsid w:val="00FB2E79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0C44F0"/>
  <w15:docId w15:val="{7DBFAC4B-C531-4D77-89F9-45C8A303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B7A"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rsid w:val="00AD6B7A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D6B7A"/>
    <w:rPr>
      <w:b/>
      <w:bCs/>
    </w:rPr>
  </w:style>
  <w:style w:type="paragraph" w:styleId="NormalWeb">
    <w:name w:val="Normal (Web)"/>
    <w:basedOn w:val="Normal"/>
    <w:uiPriority w:val="99"/>
    <w:unhideWhenUsed/>
    <w:rsid w:val="00B40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4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D7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17</cp:revision>
  <dcterms:created xsi:type="dcterms:W3CDTF">2025-04-10T07:12:00Z</dcterms:created>
  <dcterms:modified xsi:type="dcterms:W3CDTF">2025-05-27T10:36:00Z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